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9C8644"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BAE57FF" w14:textId="77777777">
        <w:trPr>
          <w:trHeight w:val="1132"/>
        </w:trPr>
        <w:tc>
          <w:tcPr>
            <w:tcW w:w="10434" w:type="dxa"/>
            <w:shd w:val="clear" w:color="auto" w:fill="auto"/>
          </w:tcPr>
          <w:p w14:paraId="5BD7B7DE" w14:textId="77777777"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08BDA28C" wp14:editId="3D9EF328">
                  <wp:extent cx="2543175" cy="816496"/>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rotWithShape="1">
                          <a:blip r:embed="rId8" cstate="print"/>
                          <a:srcRect t="17886" b="17957"/>
                          <a:stretch/>
                        </pic:blipFill>
                        <pic:spPr bwMode="auto">
                          <a:xfrm>
                            <a:off x="0" y="0"/>
                            <a:ext cx="2552622" cy="819529"/>
                          </a:xfrm>
                          <a:prstGeom prst="rect">
                            <a:avLst/>
                          </a:prstGeom>
                          <a:ln>
                            <a:noFill/>
                          </a:ln>
                          <a:extLst>
                            <a:ext uri="{53640926-AAD7-44D8-BBD7-CCE9431645EC}">
                              <a14:shadowObscured xmlns:a14="http://schemas.microsoft.com/office/drawing/2010/main"/>
                            </a:ext>
                          </a:extLst>
                        </pic:spPr>
                      </pic:pic>
                    </a:graphicData>
                  </a:graphic>
                </wp:inline>
              </w:drawing>
            </w:r>
          </w:p>
          <w:p w14:paraId="7DB59F54" w14:textId="1994AC47" w:rsidR="009B1CD0" w:rsidRDefault="009B1CD0" w:rsidP="00844DAA">
            <w:pPr>
              <w:pStyle w:val="Pieddepage"/>
              <w:tabs>
                <w:tab w:val="clear" w:pos="4536"/>
                <w:tab w:val="clear" w:pos="9072"/>
                <w:tab w:val="left" w:pos="851"/>
              </w:tabs>
              <w:jc w:val="center"/>
            </w:pPr>
          </w:p>
        </w:tc>
      </w:tr>
    </w:tbl>
    <w:p w14:paraId="2A729C7E"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513C6E" w14:textId="77777777">
        <w:tc>
          <w:tcPr>
            <w:tcW w:w="9002" w:type="dxa"/>
            <w:shd w:val="clear" w:color="auto" w:fill="66CCFF"/>
          </w:tcPr>
          <w:p w14:paraId="09EA52DC" w14:textId="77777777"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D798787" w14:textId="77777777" w:rsidR="009B1CD0" w:rsidRDefault="00E47798" w:rsidP="0083205E">
            <w:pPr>
              <w:pStyle w:val="Titre8"/>
              <w:tabs>
                <w:tab w:val="left" w:pos="851"/>
                <w:tab w:val="right" w:pos="9639"/>
              </w:tabs>
              <w:spacing w:before="120" w:after="120"/>
            </w:pPr>
            <w:r>
              <w:rPr>
                <w:caps/>
                <w:sz w:val="28"/>
                <w:szCs w:val="28"/>
              </w:rPr>
              <w:t>ATTRI1</w:t>
            </w:r>
          </w:p>
        </w:tc>
      </w:tr>
    </w:tbl>
    <w:p w14:paraId="59882180" w14:textId="77777777" w:rsidR="009B1CD0" w:rsidRDefault="009B1CD0" w:rsidP="006C4338">
      <w:pPr>
        <w:tabs>
          <w:tab w:val="left" w:pos="851"/>
        </w:tabs>
      </w:pPr>
    </w:p>
    <w:p w14:paraId="567A07A9"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03CBCB" w14:textId="77777777">
        <w:tc>
          <w:tcPr>
            <w:tcW w:w="10277" w:type="dxa"/>
            <w:shd w:val="clear" w:color="auto" w:fill="66CCFF"/>
          </w:tcPr>
          <w:p w14:paraId="2284C84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BAE0496" w14:textId="77777777" w:rsidR="009B1CD0" w:rsidRDefault="009B1CD0" w:rsidP="006C4338">
      <w:pPr>
        <w:tabs>
          <w:tab w:val="left" w:pos="426"/>
          <w:tab w:val="left" w:pos="851"/>
        </w:tabs>
        <w:jc w:val="both"/>
      </w:pPr>
    </w:p>
    <w:p w14:paraId="1DF2C02B" w14:textId="2B04D6F0" w:rsidR="009B1CD0" w:rsidRDefault="009B1CD0"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 xml:space="preserve">Objet </w:t>
      </w:r>
      <w:r w:rsidR="00F72E51" w:rsidRPr="00F72E51">
        <w:rPr>
          <w:rFonts w:ascii="Arial" w:hAnsi="Arial" w:cs="Arial"/>
          <w:bCs/>
        </w:rPr>
        <w:t xml:space="preserve">de </w:t>
      </w:r>
      <w:r w:rsidR="00CD185D" w:rsidRPr="00F72E51">
        <w:rPr>
          <w:rFonts w:ascii="Arial" w:hAnsi="Arial" w:cs="Arial"/>
          <w:bCs/>
        </w:rPr>
        <w:t>l’accord-cadre</w:t>
      </w:r>
      <w:r w:rsidRPr="00F72E51">
        <w:rPr>
          <w:rFonts w:ascii="Arial" w:hAnsi="Arial" w:cs="Arial"/>
        </w:rPr>
        <w:t>:</w:t>
      </w:r>
    </w:p>
    <w:p w14:paraId="04C2E4A7" w14:textId="77777777" w:rsidR="00A406CE" w:rsidRDefault="00A406CE" w:rsidP="006C4338">
      <w:pPr>
        <w:tabs>
          <w:tab w:val="left" w:pos="426"/>
          <w:tab w:val="left" w:pos="851"/>
        </w:tabs>
        <w:jc w:val="both"/>
        <w:rPr>
          <w:rFonts w:ascii="Arial" w:hAnsi="Arial" w:cs="Arial"/>
        </w:rPr>
      </w:pPr>
    </w:p>
    <w:p w14:paraId="43CA8288" w14:textId="77777777" w:rsidR="00A406CE" w:rsidRDefault="00A406CE" w:rsidP="006C4338">
      <w:pPr>
        <w:tabs>
          <w:tab w:val="left" w:pos="426"/>
          <w:tab w:val="left" w:pos="851"/>
        </w:tabs>
        <w:jc w:val="both"/>
        <w:rPr>
          <w:rFonts w:ascii="Arial" w:hAnsi="Arial" w:cs="Arial"/>
          <w:i/>
          <w:sz w:val="18"/>
          <w:szCs w:val="18"/>
        </w:rPr>
      </w:pPr>
    </w:p>
    <w:p w14:paraId="1FAB0614" w14:textId="77777777" w:rsidR="00AE70FD" w:rsidRDefault="00AE70FD" w:rsidP="00AE70FD">
      <w:pPr>
        <w:jc w:val="center"/>
        <w:rPr>
          <w:rFonts w:ascii="Arial" w:hAnsi="Arial" w:cs="Arial"/>
          <w:b/>
          <w:bCs/>
          <w:caps/>
          <w:sz w:val="35"/>
          <w:szCs w:val="35"/>
        </w:rPr>
      </w:pPr>
      <w:r w:rsidRPr="003879E4">
        <w:rPr>
          <w:rFonts w:ascii="Arial" w:hAnsi="Arial" w:cs="Arial"/>
          <w:b/>
          <w:bCs/>
          <w:caps/>
          <w:sz w:val="35"/>
          <w:szCs w:val="35"/>
        </w:rPr>
        <w:t>ACCORD-CADRE N°</w:t>
      </w:r>
      <w:r>
        <w:rPr>
          <w:rFonts w:ascii="Arial" w:hAnsi="Arial" w:cs="Arial"/>
          <w:b/>
          <w:bCs/>
          <w:caps/>
          <w:sz w:val="35"/>
          <w:szCs w:val="35"/>
        </w:rPr>
        <w:t>25A28</w:t>
      </w:r>
    </w:p>
    <w:p w14:paraId="7F14FBC9" w14:textId="77777777" w:rsidR="00AE70FD" w:rsidRPr="00A760A2" w:rsidRDefault="00AE70FD" w:rsidP="00AE70FD">
      <w:pPr>
        <w:jc w:val="center"/>
        <w:rPr>
          <w:rFonts w:ascii="Arial" w:hAnsi="Arial" w:cs="Arial"/>
          <w:i/>
          <w:sz w:val="35"/>
          <w:szCs w:val="35"/>
        </w:rPr>
      </w:pPr>
    </w:p>
    <w:p w14:paraId="630C5C02" w14:textId="15E324EB" w:rsidR="00AE70FD" w:rsidRDefault="00AE70FD" w:rsidP="00AE70FD">
      <w:pPr>
        <w:jc w:val="center"/>
        <w:rPr>
          <w:rFonts w:ascii="Arial" w:hAnsi="Arial" w:cs="Arial"/>
          <w:b/>
          <w:bCs/>
          <w:sz w:val="28"/>
          <w:szCs w:val="28"/>
        </w:rPr>
      </w:pPr>
      <w:r w:rsidRPr="00162D45">
        <w:rPr>
          <w:rFonts w:ascii="Arial" w:hAnsi="Arial" w:cs="Arial"/>
          <w:b/>
          <w:bCs/>
          <w:caps/>
          <w:sz w:val="28"/>
          <w:szCs w:val="28"/>
        </w:rPr>
        <w:t>PORTANT SUR</w:t>
      </w:r>
      <w:r>
        <w:rPr>
          <w:rFonts w:ascii="Arial" w:hAnsi="Arial" w:cs="Arial"/>
          <w:b/>
          <w:bCs/>
          <w:caps/>
          <w:sz w:val="28"/>
          <w:szCs w:val="28"/>
        </w:rPr>
        <w:t xml:space="preserve"> LA </w:t>
      </w:r>
      <w:r w:rsidRPr="00EB574C">
        <w:rPr>
          <w:rFonts w:ascii="Arial" w:hAnsi="Arial" w:cs="Arial"/>
          <w:b/>
          <w:sz w:val="28"/>
          <w:szCs w:val="28"/>
        </w:rPr>
        <w:t xml:space="preserve">CONCEPTION ET ANIMATION DE DISPOSITIFS DE FORMATIONS ET D’ACCOMPAGNEMENT DU </w:t>
      </w:r>
      <w:r>
        <w:rPr>
          <w:rFonts w:ascii="Arial" w:hAnsi="Arial" w:cs="Arial"/>
          <w:b/>
          <w:sz w:val="28"/>
          <w:szCs w:val="28"/>
        </w:rPr>
        <w:t xml:space="preserve">DEEP CHANGE </w:t>
      </w:r>
      <w:r w:rsidRPr="00EB574C">
        <w:rPr>
          <w:rFonts w:ascii="Arial" w:hAnsi="Arial" w:cs="Arial"/>
          <w:b/>
          <w:sz w:val="28"/>
          <w:szCs w:val="28"/>
        </w:rPr>
        <w:t>LAB ET DE SES ACTEURS</w:t>
      </w:r>
      <w:r w:rsidRPr="00162D45">
        <w:rPr>
          <w:rFonts w:ascii="Arial" w:hAnsi="Arial" w:cs="Arial"/>
          <w:b/>
          <w:bCs/>
          <w:sz w:val="28"/>
          <w:szCs w:val="28"/>
        </w:rPr>
        <w:t xml:space="preserve"> </w:t>
      </w:r>
    </w:p>
    <w:p w14:paraId="460C079D" w14:textId="568CED5F" w:rsidR="000C6661" w:rsidRDefault="000C6661" w:rsidP="00AE70FD">
      <w:pPr>
        <w:jc w:val="center"/>
        <w:rPr>
          <w:rFonts w:ascii="Arial" w:hAnsi="Arial" w:cs="Arial"/>
          <w:b/>
          <w:bCs/>
          <w:sz w:val="28"/>
          <w:szCs w:val="28"/>
        </w:rPr>
      </w:pPr>
    </w:p>
    <w:p w14:paraId="777B3F75" w14:textId="7193E60A" w:rsidR="000C6661" w:rsidRPr="00162D45" w:rsidRDefault="000C6661" w:rsidP="00AE70FD">
      <w:pPr>
        <w:jc w:val="center"/>
        <w:rPr>
          <w:rFonts w:ascii="Arial" w:hAnsi="Arial" w:cs="Arial"/>
          <w:i/>
        </w:rPr>
      </w:pPr>
      <w:r>
        <w:rPr>
          <w:rFonts w:ascii="Arial" w:hAnsi="Arial" w:cs="Arial"/>
          <w:b/>
          <w:bCs/>
          <w:sz w:val="28"/>
          <w:szCs w:val="28"/>
        </w:rPr>
        <w:t>POUR L’UNIVERSITE DE LORRAINE</w:t>
      </w:r>
    </w:p>
    <w:p w14:paraId="1CC85BE0" w14:textId="77777777" w:rsidR="009B1CD0" w:rsidRDefault="009B1CD0" w:rsidP="005846FB">
      <w:pPr>
        <w:tabs>
          <w:tab w:val="left" w:pos="426"/>
          <w:tab w:val="left" w:pos="851"/>
        </w:tabs>
        <w:jc w:val="both"/>
        <w:rPr>
          <w:rFonts w:ascii="Arial" w:hAnsi="Arial" w:cs="Arial"/>
        </w:rPr>
      </w:pPr>
    </w:p>
    <w:p w14:paraId="4D795AE5" w14:textId="77777777" w:rsidR="009B1CD0" w:rsidRDefault="009B1CD0" w:rsidP="0061068C">
      <w:pPr>
        <w:tabs>
          <w:tab w:val="left" w:pos="426"/>
          <w:tab w:val="left" w:pos="851"/>
        </w:tabs>
        <w:jc w:val="both"/>
        <w:rPr>
          <w:rFonts w:ascii="Arial" w:hAnsi="Arial" w:cs="Arial"/>
        </w:rPr>
      </w:pPr>
    </w:p>
    <w:p w14:paraId="3526F13B" w14:textId="2D585B61" w:rsidR="000C6661" w:rsidRPr="007165A7" w:rsidRDefault="000C6661" w:rsidP="000C6661">
      <w:pPr>
        <w:tabs>
          <w:tab w:val="left" w:pos="284"/>
        </w:tabs>
        <w:jc w:val="both"/>
        <w:rPr>
          <w:rFonts w:ascii="Arial" w:hAnsi="Arial" w:cs="Arial"/>
          <w:i/>
          <w:sz w:val="18"/>
          <w:szCs w:val="18"/>
        </w:rPr>
      </w:pPr>
      <w:r w:rsidRPr="000C6661">
        <w:rPr>
          <w:rFonts w:ascii="Wingdings" w:eastAsia="Wingdings" w:hAnsi="Wingdings" w:cs="Wingdings"/>
          <w:b/>
          <w:color w:val="66CCFF"/>
          <w:spacing w:val="-10"/>
        </w:rPr>
        <w:t></w:t>
      </w:r>
      <w:r w:rsidRPr="000C6661">
        <w:rPr>
          <w:rFonts w:ascii="Arial" w:eastAsia="Arial" w:hAnsi="Arial" w:cs="Arial"/>
          <w:spacing w:val="-10"/>
        </w:rPr>
        <w:t xml:space="preserve"> </w:t>
      </w:r>
      <w:r w:rsidRPr="000C6661">
        <w:rPr>
          <w:rFonts w:ascii="Arial" w:eastAsia="Arial" w:hAnsi="Arial" w:cs="Arial"/>
          <w:spacing w:val="-10"/>
        </w:rPr>
        <w:tab/>
        <w:t>Cet</w:t>
      </w:r>
      <w:r w:rsidRPr="000C6661">
        <w:rPr>
          <w:rFonts w:ascii="Arial" w:hAnsi="Arial" w:cs="Arial"/>
        </w:rPr>
        <w:t xml:space="preserve"> acte d'engagement correspond à l’ensemble de l’accord-cadre n°25A28</w:t>
      </w:r>
    </w:p>
    <w:p w14:paraId="04FED18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494BD4" w14:textId="77777777">
        <w:tc>
          <w:tcPr>
            <w:tcW w:w="10277" w:type="dxa"/>
            <w:shd w:val="clear" w:color="auto" w:fill="66CCFF"/>
          </w:tcPr>
          <w:p w14:paraId="3EB8CACF"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EEDBAE" w14:textId="77777777" w:rsidR="009B1CD0" w:rsidRDefault="009B1CD0" w:rsidP="006C4338">
      <w:pPr>
        <w:tabs>
          <w:tab w:val="left" w:pos="851"/>
        </w:tabs>
      </w:pPr>
    </w:p>
    <w:p w14:paraId="466E8FF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18069300" w14:textId="77777777" w:rsidR="009B1CD0" w:rsidRDefault="009B1CD0" w:rsidP="005846FB">
      <w:pPr>
        <w:tabs>
          <w:tab w:val="left" w:pos="851"/>
        </w:tabs>
        <w:rPr>
          <w:rFonts w:ascii="Arial" w:hAnsi="Arial" w:cs="Arial"/>
        </w:rPr>
      </w:pPr>
    </w:p>
    <w:p w14:paraId="4F4225CA" w14:textId="60A0071F"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p>
    <w:p w14:paraId="763E1304" w14:textId="77777777" w:rsidR="000C6661" w:rsidRDefault="000C6661" w:rsidP="005846FB">
      <w:pPr>
        <w:tabs>
          <w:tab w:val="left" w:pos="851"/>
        </w:tabs>
        <w:jc w:val="both"/>
      </w:pPr>
    </w:p>
    <w:p w14:paraId="19043902" w14:textId="7FBEB83C" w:rsidR="00727E25" w:rsidRDefault="00AE70FD" w:rsidP="000C6661">
      <w:pPr>
        <w:tabs>
          <w:tab w:val="left" w:pos="1418"/>
        </w:tabs>
        <w:spacing w:before="120"/>
        <w:ind w:left="1418" w:hanging="567"/>
      </w:pPr>
      <w:r w:rsidRPr="00AE70FD">
        <w:fldChar w:fldCharType="begin">
          <w:ffData>
            <w:name w:val=""/>
            <w:enabled/>
            <w:calcOnExit w:val="0"/>
            <w:checkBox>
              <w:size w:val="20"/>
              <w:default w:val="0"/>
            </w:checkBox>
          </w:ffData>
        </w:fldChar>
      </w:r>
      <w:r w:rsidRPr="00AE70FD">
        <w:instrText xml:space="preserve"> FORMCHECKBOX </w:instrText>
      </w:r>
      <w:r w:rsidR="00EB7566">
        <w:fldChar w:fldCharType="separate"/>
      </w:r>
      <w:r w:rsidRPr="00AE70FD">
        <w:fldChar w:fldCharType="end"/>
      </w:r>
      <w:r w:rsidRPr="00AE70FD">
        <w:rPr>
          <w:rFonts w:ascii="Arial" w:hAnsi="Arial" w:cs="Arial"/>
        </w:rPr>
        <w:t xml:space="preserve"> </w:t>
      </w:r>
      <w:r w:rsidR="000C6661">
        <w:rPr>
          <w:rFonts w:ascii="Arial" w:hAnsi="Arial" w:cs="Arial"/>
        </w:rPr>
        <w:tab/>
      </w:r>
      <w:r w:rsidR="00727E25">
        <w:rPr>
          <w:rFonts w:ascii="Arial" w:hAnsi="Arial" w:cs="Arial"/>
        </w:rPr>
        <w:t>A</w:t>
      </w:r>
      <w:r w:rsidR="00727E25" w:rsidRPr="007165A7">
        <w:rPr>
          <w:rFonts w:ascii="Arial" w:hAnsi="Arial" w:cs="Arial"/>
        </w:rPr>
        <w:t xml:space="preserve">nnexe n°1 à l'acte d'engagement :« Cadre de réponses technique et financier (CRTF) » </w:t>
      </w:r>
      <w:r w:rsidR="00727E25">
        <w:rPr>
          <w:rFonts w:ascii="Arial" w:hAnsi="Arial" w:cs="Arial"/>
        </w:rPr>
        <w:t xml:space="preserve">et n° 2 « Cadre de réponses environnementales (CRE) », </w:t>
      </w:r>
      <w:r w:rsidR="00727E25" w:rsidRPr="007165A7">
        <w:rPr>
          <w:rFonts w:ascii="Arial" w:hAnsi="Arial" w:cs="Arial"/>
        </w:rPr>
        <w:t>dûment</w:t>
      </w:r>
      <w:r w:rsidR="00727E25">
        <w:rPr>
          <w:rFonts w:ascii="Arial" w:hAnsi="Arial" w:cs="Arial"/>
        </w:rPr>
        <w:t xml:space="preserve"> </w:t>
      </w:r>
      <w:r w:rsidR="00727E25" w:rsidRPr="007165A7">
        <w:rPr>
          <w:rFonts w:ascii="Arial" w:hAnsi="Arial" w:cs="Arial"/>
        </w:rPr>
        <w:t>complété</w:t>
      </w:r>
      <w:r w:rsidR="00727E25">
        <w:rPr>
          <w:rFonts w:ascii="Arial" w:hAnsi="Arial" w:cs="Arial"/>
        </w:rPr>
        <w:t>es</w:t>
      </w:r>
      <w:r w:rsidR="00727E25">
        <w:t>.</w:t>
      </w:r>
    </w:p>
    <w:p w14:paraId="37B09877" w14:textId="5983283F" w:rsidR="009B1CD0" w:rsidRDefault="00AE70FD" w:rsidP="000C6661">
      <w:pPr>
        <w:tabs>
          <w:tab w:val="left" w:pos="1418"/>
        </w:tabs>
        <w:spacing w:before="120"/>
        <w:ind w:left="1418" w:hanging="567"/>
        <w:rPr>
          <w:rFonts w:ascii="Arial" w:hAnsi="Arial" w:cs="Arial"/>
        </w:rPr>
      </w:pPr>
      <w:r w:rsidRPr="00AE70FD">
        <w:fldChar w:fldCharType="begin">
          <w:ffData>
            <w:name w:val=""/>
            <w:enabled/>
            <w:calcOnExit w:val="0"/>
            <w:checkBox>
              <w:size w:val="20"/>
              <w:default w:val="0"/>
            </w:checkBox>
          </w:ffData>
        </w:fldChar>
      </w:r>
      <w:r w:rsidRPr="00AE70FD">
        <w:instrText xml:space="preserve"> FORMCHECKBOX </w:instrText>
      </w:r>
      <w:r w:rsidR="00EB7566">
        <w:fldChar w:fldCharType="separate"/>
      </w:r>
      <w:r w:rsidRPr="00AE70FD">
        <w:fldChar w:fldCharType="end"/>
      </w:r>
      <w:r w:rsidR="000C6661">
        <w:tab/>
      </w:r>
      <w:r w:rsidR="00244016" w:rsidRPr="00AE70FD">
        <w:rPr>
          <w:rFonts w:ascii="Arial" w:hAnsi="Arial" w:cs="Arial"/>
        </w:rPr>
        <w:t xml:space="preserve">Cahier des clauses </w:t>
      </w:r>
      <w:r>
        <w:rPr>
          <w:rFonts w:ascii="Arial" w:hAnsi="Arial" w:cs="Arial"/>
        </w:rPr>
        <w:t xml:space="preserve">administratives </w:t>
      </w:r>
      <w:r w:rsidR="00244016" w:rsidRPr="00AE70FD">
        <w:rPr>
          <w:rFonts w:ascii="Arial" w:hAnsi="Arial" w:cs="Arial"/>
        </w:rPr>
        <w:t>particulières</w:t>
      </w:r>
      <w:r w:rsidR="00F72E51" w:rsidRPr="00AE70FD">
        <w:rPr>
          <w:rFonts w:ascii="Arial" w:hAnsi="Arial" w:cs="Arial"/>
        </w:rPr>
        <w:t xml:space="preserve"> n°</w:t>
      </w:r>
      <w:r w:rsidR="00B85EB8" w:rsidRPr="00AE70FD">
        <w:rPr>
          <w:rFonts w:ascii="Arial" w:hAnsi="Arial" w:cs="Arial"/>
        </w:rPr>
        <w:t>25A28</w:t>
      </w:r>
    </w:p>
    <w:p w14:paraId="0F4EAE58" w14:textId="17ABE6F6" w:rsidR="00AE70FD" w:rsidRDefault="00AE70FD" w:rsidP="000C6661">
      <w:pPr>
        <w:tabs>
          <w:tab w:val="left" w:pos="1418"/>
        </w:tabs>
        <w:spacing w:before="120"/>
        <w:ind w:left="1418" w:hanging="567"/>
        <w:rPr>
          <w:rFonts w:ascii="Arial" w:hAnsi="Arial" w:cs="Arial"/>
        </w:rPr>
      </w:pPr>
      <w:r w:rsidRPr="00AE70FD">
        <w:fldChar w:fldCharType="begin">
          <w:ffData>
            <w:name w:val=""/>
            <w:enabled/>
            <w:calcOnExit w:val="0"/>
            <w:checkBox>
              <w:size w:val="20"/>
              <w:default w:val="0"/>
            </w:checkBox>
          </w:ffData>
        </w:fldChar>
      </w:r>
      <w:r w:rsidRPr="00AE70FD">
        <w:instrText xml:space="preserve"> FORMCHECKBOX </w:instrText>
      </w:r>
      <w:r w:rsidR="00EB7566">
        <w:fldChar w:fldCharType="separate"/>
      </w:r>
      <w:r w:rsidRPr="00AE70FD">
        <w:fldChar w:fldCharType="end"/>
      </w:r>
      <w:r w:rsidR="000C6661">
        <w:tab/>
      </w:r>
      <w:r w:rsidRPr="00AE70FD">
        <w:rPr>
          <w:rFonts w:ascii="Arial" w:hAnsi="Arial" w:cs="Arial"/>
        </w:rPr>
        <w:t>Cahier</w:t>
      </w:r>
      <w:r>
        <w:rPr>
          <w:rFonts w:ascii="Arial" w:hAnsi="Arial" w:cs="Arial"/>
        </w:rPr>
        <w:t xml:space="preserve"> </w:t>
      </w:r>
      <w:r w:rsidRPr="00AE70FD">
        <w:rPr>
          <w:rFonts w:ascii="Arial" w:hAnsi="Arial" w:cs="Arial"/>
        </w:rPr>
        <w:t xml:space="preserve">des clauses </w:t>
      </w:r>
      <w:r>
        <w:rPr>
          <w:rFonts w:ascii="Arial" w:hAnsi="Arial" w:cs="Arial"/>
        </w:rPr>
        <w:t xml:space="preserve">techniques </w:t>
      </w:r>
      <w:r w:rsidRPr="00AE70FD">
        <w:rPr>
          <w:rFonts w:ascii="Arial" w:hAnsi="Arial" w:cs="Arial"/>
        </w:rPr>
        <w:t>particulières n°25A28</w:t>
      </w:r>
    </w:p>
    <w:p w14:paraId="0CD5DE28" w14:textId="38C81853" w:rsidR="009B1CD0" w:rsidRPr="00AE70FD" w:rsidRDefault="001C6DB9" w:rsidP="000C6661">
      <w:pPr>
        <w:tabs>
          <w:tab w:val="left" w:pos="1418"/>
        </w:tabs>
        <w:spacing w:before="120"/>
        <w:ind w:left="1418" w:hanging="567"/>
        <w:jc w:val="both"/>
        <w:rPr>
          <w:rFonts w:ascii="Arial" w:hAnsi="Arial" w:cs="Arial"/>
        </w:rPr>
      </w:pPr>
      <w:r w:rsidRPr="00AE70FD">
        <w:fldChar w:fldCharType="begin">
          <w:ffData>
            <w:name w:val=""/>
            <w:enabled/>
            <w:calcOnExit w:val="0"/>
            <w:checkBox>
              <w:size w:val="20"/>
              <w:default w:val="0"/>
            </w:checkBox>
          </w:ffData>
        </w:fldChar>
      </w:r>
      <w:r w:rsidR="007D7A65" w:rsidRPr="00AE70FD">
        <w:instrText xml:space="preserve"> FORMCHECKBOX </w:instrText>
      </w:r>
      <w:r w:rsidR="00EB7566">
        <w:fldChar w:fldCharType="separate"/>
      </w:r>
      <w:r w:rsidRPr="00AE70FD">
        <w:fldChar w:fldCharType="end"/>
      </w:r>
      <w:r w:rsidR="00244016" w:rsidRPr="00AE70FD">
        <w:rPr>
          <w:rFonts w:ascii="Arial" w:hAnsi="Arial" w:cs="Arial"/>
        </w:rPr>
        <w:t xml:space="preserve"> </w:t>
      </w:r>
      <w:r w:rsidR="000C6661">
        <w:rPr>
          <w:rFonts w:ascii="Arial" w:hAnsi="Arial" w:cs="Arial"/>
        </w:rPr>
        <w:tab/>
      </w:r>
      <w:r w:rsidR="00244016" w:rsidRPr="00AE70FD">
        <w:rPr>
          <w:rFonts w:ascii="Arial" w:hAnsi="Arial" w:cs="Arial"/>
        </w:rPr>
        <w:t>CCAG </w:t>
      </w:r>
      <w:r w:rsidR="00AE70FD">
        <w:rPr>
          <w:rFonts w:ascii="Arial" w:hAnsi="Arial" w:cs="Arial"/>
        </w:rPr>
        <w:t>PI</w:t>
      </w:r>
      <w:r w:rsidR="00244016" w:rsidRPr="00AE70FD">
        <w:rPr>
          <w:rFonts w:ascii="Arial" w:hAnsi="Arial" w:cs="Arial"/>
        </w:rPr>
        <w:t xml:space="preserve"> </w:t>
      </w:r>
    </w:p>
    <w:p w14:paraId="53120B04" w14:textId="6F5A0164" w:rsidR="00244016" w:rsidRPr="00244016" w:rsidRDefault="001C6DB9" w:rsidP="000C6661">
      <w:pPr>
        <w:tabs>
          <w:tab w:val="left" w:pos="1418"/>
        </w:tabs>
        <w:spacing w:before="120"/>
        <w:ind w:left="1418" w:hanging="567"/>
      </w:pPr>
      <w:r w:rsidRPr="00AE70FD">
        <w:fldChar w:fldCharType="begin">
          <w:ffData>
            <w:name w:val=""/>
            <w:enabled/>
            <w:calcOnExit w:val="0"/>
            <w:checkBox>
              <w:size w:val="20"/>
              <w:default w:val="0"/>
            </w:checkBox>
          </w:ffData>
        </w:fldChar>
      </w:r>
      <w:r w:rsidR="00244016" w:rsidRPr="00AE70FD">
        <w:instrText xml:space="preserve"> FORMCHECKBOX </w:instrText>
      </w:r>
      <w:r w:rsidR="00EB7566">
        <w:fldChar w:fldCharType="separate"/>
      </w:r>
      <w:r w:rsidRPr="00AE70FD">
        <w:fldChar w:fldCharType="end"/>
      </w:r>
      <w:r w:rsidR="00244016" w:rsidRPr="00AE70FD">
        <w:rPr>
          <w:rFonts w:ascii="Arial" w:hAnsi="Arial" w:cs="Arial"/>
        </w:rPr>
        <w:t xml:space="preserve"> </w:t>
      </w:r>
      <w:r w:rsidR="000C6661">
        <w:rPr>
          <w:rFonts w:ascii="Arial" w:hAnsi="Arial" w:cs="Arial"/>
        </w:rPr>
        <w:tab/>
      </w:r>
      <w:r w:rsidR="00244016" w:rsidRPr="00AE70FD">
        <w:rPr>
          <w:rFonts w:ascii="Arial" w:hAnsi="Arial" w:cs="Arial"/>
        </w:rPr>
        <w:t>Le</w:t>
      </w:r>
      <w:r w:rsidR="00727E25">
        <w:rPr>
          <w:rFonts w:ascii="Arial" w:hAnsi="Arial" w:cs="Arial"/>
        </w:rPr>
        <w:t xml:space="preserve"> cas échéant, le</w:t>
      </w:r>
      <w:r w:rsidR="00244016" w:rsidRPr="00AE70FD">
        <w:rPr>
          <w:rFonts w:ascii="Arial" w:hAnsi="Arial" w:cs="Arial"/>
        </w:rPr>
        <w:t xml:space="preserve"> mémoire technique transmis</w:t>
      </w:r>
    </w:p>
    <w:p w14:paraId="763D86D2" w14:textId="75E619C3" w:rsidR="009B1CD0" w:rsidRDefault="001C6DB9" w:rsidP="000C6661">
      <w:pPr>
        <w:tabs>
          <w:tab w:val="left" w:pos="1418"/>
        </w:tabs>
        <w:spacing w:before="120"/>
        <w:ind w:left="1418" w:hanging="567"/>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B7566">
        <w:fldChar w:fldCharType="separate"/>
      </w:r>
      <w:r>
        <w:fldChar w:fldCharType="end"/>
      </w:r>
      <w:r w:rsidR="009B1CD0">
        <w:rPr>
          <w:rFonts w:ascii="Arial" w:hAnsi="Arial" w:cs="Arial"/>
        </w:rPr>
        <w:t xml:space="preserve"> </w:t>
      </w:r>
      <w:r w:rsidR="000C6661">
        <w:rPr>
          <w:rFonts w:ascii="Arial" w:hAnsi="Arial" w:cs="Arial"/>
        </w:rPr>
        <w:tab/>
      </w:r>
      <w:r w:rsidR="009B1CD0">
        <w:rPr>
          <w:rFonts w:ascii="Arial" w:hAnsi="Arial" w:cs="Arial"/>
        </w:rPr>
        <w:t>Autres :</w:t>
      </w:r>
      <w:r w:rsidR="000C6661">
        <w:rPr>
          <w:rFonts w:ascii="Arial" w:hAnsi="Arial" w:cs="Arial"/>
        </w:rPr>
        <w:t xml:space="preserve"> </w:t>
      </w:r>
      <w:r w:rsidR="009B1CD0">
        <w:rPr>
          <w:rFonts w:ascii="Arial" w:hAnsi="Arial" w:cs="Arial"/>
        </w:rPr>
        <w:t>……………………………………………………………………………………………</w:t>
      </w:r>
    </w:p>
    <w:p w14:paraId="316A157C" w14:textId="77777777" w:rsidR="009B1CD0" w:rsidRDefault="009B1CD0" w:rsidP="00710FD6">
      <w:pPr>
        <w:tabs>
          <w:tab w:val="left" w:pos="851"/>
        </w:tabs>
        <w:jc w:val="both"/>
        <w:rPr>
          <w:rFonts w:ascii="Arial" w:hAnsi="Arial" w:cs="Arial"/>
        </w:rPr>
      </w:pPr>
    </w:p>
    <w:p w14:paraId="4DC6FEC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629E69F" w14:textId="77777777" w:rsidR="009B1CD0" w:rsidRDefault="009B1CD0" w:rsidP="0083205E">
      <w:pPr>
        <w:tabs>
          <w:tab w:val="left" w:pos="851"/>
        </w:tabs>
        <w:jc w:val="both"/>
        <w:rPr>
          <w:rFonts w:ascii="Arial" w:hAnsi="Arial" w:cs="Arial"/>
        </w:rPr>
      </w:pPr>
    </w:p>
    <w:p w14:paraId="70814E08" w14:textId="77777777"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EB7566">
        <w:fldChar w:fldCharType="separate"/>
      </w:r>
      <w:r>
        <w:fldChar w:fldCharType="end"/>
      </w:r>
      <w:r w:rsidR="009B1CD0">
        <w:rPr>
          <w:rFonts w:ascii="Arial" w:hAnsi="Arial" w:cs="Arial"/>
        </w:rPr>
        <w:t xml:space="preserve"> Le signataire</w:t>
      </w:r>
    </w:p>
    <w:p w14:paraId="2B9B74CE" w14:textId="77777777" w:rsidR="00AD288F" w:rsidRDefault="00AD288F" w:rsidP="0083205E">
      <w:pPr>
        <w:tabs>
          <w:tab w:val="left" w:pos="851"/>
        </w:tabs>
        <w:ind w:left="851"/>
        <w:jc w:val="both"/>
        <w:rPr>
          <w:rFonts w:ascii="Arial" w:hAnsi="Arial" w:cs="Arial"/>
        </w:rPr>
      </w:pPr>
    </w:p>
    <w:p w14:paraId="05DCCBE5" w14:textId="77777777" w:rsidR="009B1CD0" w:rsidRPr="00557299" w:rsidRDefault="009B1CD0" w:rsidP="00557299">
      <w:pPr>
        <w:rPr>
          <w:rFonts w:ascii="Arial" w:hAnsi="Arial" w:cs="Arial"/>
          <w:sz w:val="22"/>
          <w:szCs w:val="22"/>
        </w:rPr>
      </w:pPr>
    </w:p>
    <w:p w14:paraId="0286C77E" w14:textId="77777777"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EB7566">
        <w:fldChar w:fldCharType="separate"/>
      </w:r>
      <w:r>
        <w:fldChar w:fldCharType="end"/>
      </w:r>
      <w:r w:rsidR="009B1CD0">
        <w:rPr>
          <w:rFonts w:ascii="Arial" w:hAnsi="Arial" w:cs="Arial"/>
        </w:rPr>
        <w:t xml:space="preserve"> s’engage, sur la base de son offre et pour son propre compte ;</w:t>
      </w:r>
    </w:p>
    <w:p w14:paraId="079FE23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BB58590" w14:textId="77777777" w:rsidR="009B1CD0" w:rsidRDefault="009B1CD0" w:rsidP="00CD46CC">
      <w:pPr>
        <w:tabs>
          <w:tab w:val="left" w:pos="851"/>
        </w:tabs>
        <w:jc w:val="both"/>
        <w:rPr>
          <w:rFonts w:ascii="Arial" w:hAnsi="Arial" w:cs="Arial"/>
        </w:rPr>
      </w:pPr>
    </w:p>
    <w:p w14:paraId="1DD1B747" w14:textId="77777777" w:rsidR="009B1CD0" w:rsidRDefault="009B1CD0" w:rsidP="009B45B9">
      <w:pPr>
        <w:tabs>
          <w:tab w:val="left" w:pos="851"/>
        </w:tabs>
        <w:jc w:val="both"/>
        <w:rPr>
          <w:rFonts w:ascii="Arial" w:hAnsi="Arial" w:cs="Arial"/>
        </w:rPr>
      </w:pPr>
    </w:p>
    <w:p w14:paraId="1170DE73" w14:textId="17774833" w:rsidR="000C6661" w:rsidRDefault="000C6661">
      <w:pPr>
        <w:suppressAutoHyphens w:val="0"/>
        <w:rPr>
          <w:rFonts w:ascii="Arial" w:hAnsi="Arial" w:cs="Arial"/>
        </w:rPr>
      </w:pPr>
      <w:r>
        <w:rPr>
          <w:rFonts w:ascii="Arial" w:hAnsi="Arial" w:cs="Arial"/>
        </w:rPr>
        <w:br w:type="page"/>
      </w:r>
    </w:p>
    <w:p w14:paraId="561997D4" w14:textId="77777777" w:rsidR="009B1CD0" w:rsidRDefault="009B1CD0" w:rsidP="009B45B9">
      <w:pPr>
        <w:tabs>
          <w:tab w:val="left" w:pos="851"/>
        </w:tabs>
        <w:jc w:val="both"/>
        <w:rPr>
          <w:rFonts w:ascii="Arial" w:hAnsi="Arial" w:cs="Arial"/>
        </w:rPr>
      </w:pPr>
    </w:p>
    <w:p w14:paraId="32128DB9" w14:textId="77777777"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EB7566">
        <w:fldChar w:fldCharType="separate"/>
      </w:r>
      <w:r>
        <w:fldChar w:fldCharType="end"/>
      </w:r>
      <w:r w:rsidR="009B1CD0">
        <w:rPr>
          <w:rFonts w:ascii="Arial" w:hAnsi="Arial" w:cs="Arial"/>
        </w:rPr>
        <w:t xml:space="preserve"> engage la société ……………………… sur la base de son offre ;</w:t>
      </w:r>
    </w:p>
    <w:p w14:paraId="0CD3CD4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47727E6" w14:textId="77777777" w:rsidR="009B1CD0" w:rsidRDefault="009B1CD0" w:rsidP="009B45B9">
      <w:pPr>
        <w:tabs>
          <w:tab w:val="left" w:pos="851"/>
        </w:tabs>
        <w:jc w:val="both"/>
        <w:rPr>
          <w:rFonts w:ascii="Arial" w:hAnsi="Arial" w:cs="Arial"/>
        </w:rPr>
      </w:pPr>
    </w:p>
    <w:p w14:paraId="5A42717E" w14:textId="77777777" w:rsidR="009B1CD0" w:rsidRDefault="009B1CD0" w:rsidP="009B45B9">
      <w:pPr>
        <w:tabs>
          <w:tab w:val="left" w:pos="851"/>
        </w:tabs>
        <w:jc w:val="both"/>
        <w:rPr>
          <w:rFonts w:ascii="Arial" w:hAnsi="Arial" w:cs="Arial"/>
        </w:rPr>
      </w:pPr>
    </w:p>
    <w:p w14:paraId="4208C32E" w14:textId="77777777" w:rsidR="009B1CD0" w:rsidRDefault="009B1CD0" w:rsidP="009B45B9">
      <w:pPr>
        <w:tabs>
          <w:tab w:val="left" w:pos="851"/>
        </w:tabs>
        <w:jc w:val="both"/>
        <w:rPr>
          <w:rFonts w:ascii="Arial" w:hAnsi="Arial" w:cs="Arial"/>
        </w:rPr>
      </w:pPr>
    </w:p>
    <w:p w14:paraId="65349A1E"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EB7566">
        <w:fldChar w:fldCharType="separate"/>
      </w:r>
      <w:r>
        <w:fldChar w:fldCharType="end"/>
      </w:r>
      <w:r w:rsidR="009B1CD0">
        <w:rPr>
          <w:rFonts w:ascii="Arial" w:hAnsi="Arial" w:cs="Arial"/>
        </w:rPr>
        <w:t xml:space="preserve"> L’ensemble des membres du groupement s’engagent, sur la base de l’offre du groupement ;</w:t>
      </w:r>
    </w:p>
    <w:p w14:paraId="2E096C02"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814CE9" w14:textId="77777777" w:rsidR="009B1CD0" w:rsidRDefault="009B1CD0" w:rsidP="009B45B9">
      <w:pPr>
        <w:pStyle w:val="fcase1ertab"/>
        <w:tabs>
          <w:tab w:val="left" w:pos="851"/>
        </w:tabs>
        <w:ind w:left="0" w:firstLine="0"/>
        <w:rPr>
          <w:rFonts w:ascii="Arial" w:hAnsi="Arial" w:cs="Arial"/>
        </w:rPr>
      </w:pPr>
    </w:p>
    <w:p w14:paraId="0D706BBA" w14:textId="77777777" w:rsidR="009B1CD0" w:rsidRDefault="009B1CD0" w:rsidP="009B45B9">
      <w:pPr>
        <w:pStyle w:val="fcase1ertab"/>
        <w:tabs>
          <w:tab w:val="left" w:pos="851"/>
        </w:tabs>
        <w:ind w:left="0" w:firstLine="0"/>
        <w:rPr>
          <w:rFonts w:ascii="Arial" w:hAnsi="Arial" w:cs="Arial"/>
        </w:rPr>
      </w:pPr>
    </w:p>
    <w:p w14:paraId="2CE17352" w14:textId="77777777" w:rsidR="005F37E8" w:rsidRDefault="005F37E8" w:rsidP="005F37E8">
      <w:pPr>
        <w:jc w:val="both"/>
        <w:rPr>
          <w:rFonts w:ascii="Arial" w:hAnsi="Arial" w:cs="Arial"/>
        </w:rPr>
      </w:pPr>
    </w:p>
    <w:p w14:paraId="6011E5D5" w14:textId="77777777" w:rsidR="005F37E8" w:rsidRDefault="005F37E8" w:rsidP="005F37E8">
      <w:pPr>
        <w:jc w:val="both"/>
        <w:rPr>
          <w:rFonts w:ascii="Arial" w:hAnsi="Arial" w:cs="Arial"/>
        </w:rPr>
      </w:pPr>
    </w:p>
    <w:p w14:paraId="29AAFC70" w14:textId="77777777" w:rsidR="005F37E8" w:rsidRDefault="005F37E8" w:rsidP="009B45B9">
      <w:pPr>
        <w:pStyle w:val="fcase1ertab"/>
        <w:tabs>
          <w:tab w:val="left" w:pos="851"/>
        </w:tabs>
        <w:ind w:left="0" w:firstLine="0"/>
        <w:rPr>
          <w:rFonts w:ascii="Arial" w:hAnsi="Arial" w:cs="Arial"/>
        </w:rPr>
      </w:pPr>
    </w:p>
    <w:p w14:paraId="35D3372A" w14:textId="115DD6F6" w:rsidR="00952D68" w:rsidRPr="00644E1D" w:rsidRDefault="000C6661" w:rsidP="00644E1D">
      <w:pPr>
        <w:pStyle w:val="fcase1ertab"/>
        <w:tabs>
          <w:tab w:val="left" w:pos="851"/>
        </w:tabs>
        <w:ind w:left="0" w:firstLine="0"/>
      </w:pPr>
      <w:r>
        <w:rPr>
          <w:rFonts w:ascii="Arial" w:hAnsi="Arial" w:cs="Arial"/>
        </w:rPr>
        <w:t>À</w:t>
      </w:r>
      <w:r w:rsidR="00952D68">
        <w:rPr>
          <w:rFonts w:ascii="Arial" w:hAnsi="Arial" w:cs="Arial"/>
        </w:rPr>
        <w:t xml:space="preserve"> exécuter les prestations demandées </w:t>
      </w:r>
      <w:r w:rsidR="00644E1D">
        <w:rPr>
          <w:rFonts w:ascii="Arial" w:hAnsi="Arial" w:cs="Arial"/>
        </w:rPr>
        <w:t>a</w:t>
      </w:r>
      <w:r w:rsidR="00952D68" w:rsidRPr="00F65002">
        <w:rPr>
          <w:rFonts w:ascii="Arial" w:hAnsi="Arial" w:cs="Arial"/>
        </w:rPr>
        <w:t>ux prix</w:t>
      </w:r>
      <w:r w:rsidR="00D61E97">
        <w:rPr>
          <w:rFonts w:ascii="Arial" w:hAnsi="Arial" w:cs="Arial"/>
        </w:rPr>
        <w:t xml:space="preserve"> </w:t>
      </w:r>
      <w:r w:rsidR="00952D68" w:rsidRPr="00F65002">
        <w:rPr>
          <w:rFonts w:ascii="Arial" w:hAnsi="Arial" w:cs="Arial"/>
        </w:rPr>
        <w:t>indiqués dans le cadre de réponse technique et financier dûment complété par le soumissionnaire</w:t>
      </w:r>
      <w:r>
        <w:rPr>
          <w:rFonts w:ascii="Arial" w:hAnsi="Arial" w:cs="Arial"/>
        </w:rPr>
        <w:t xml:space="preserve"> s’agissant des prestations de formations faisant l’objet de bons de commande, et aux prix déterminés au sein des marchés subséquents sur la base des prix plafond indiqués sur ladite annexe s’agissant des prestations d’accompagnement faisant l’objet de marchés subséquents</w:t>
      </w:r>
      <w:r w:rsidR="00952D68" w:rsidRPr="00F65002">
        <w:rPr>
          <w:rFonts w:ascii="Arial" w:hAnsi="Arial" w:cs="Arial"/>
        </w:rPr>
        <w:t>.</w:t>
      </w:r>
    </w:p>
    <w:p w14:paraId="7106B89D" w14:textId="774D38AD" w:rsidR="00557299" w:rsidRDefault="00557299" w:rsidP="009B45B9">
      <w:pPr>
        <w:tabs>
          <w:tab w:val="left" w:pos="851"/>
          <w:tab w:val="left" w:pos="6237"/>
        </w:tabs>
        <w:rPr>
          <w:rFonts w:ascii="Arial" w:hAnsi="Arial" w:cs="Arial"/>
          <w:highlight w:val="cyan"/>
        </w:rPr>
      </w:pPr>
    </w:p>
    <w:p w14:paraId="534327C9" w14:textId="77777777" w:rsidR="008C07B8" w:rsidRDefault="008C07B8" w:rsidP="009B45B9">
      <w:pPr>
        <w:tabs>
          <w:tab w:val="left" w:pos="851"/>
          <w:tab w:val="left" w:pos="6237"/>
        </w:tabs>
        <w:rPr>
          <w:rFonts w:ascii="Arial" w:hAnsi="Arial" w:cs="Arial"/>
        </w:rPr>
      </w:pPr>
    </w:p>
    <w:p w14:paraId="525A33BE" w14:textId="77777777"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14:paraId="697FE52D" w14:textId="77777777" w:rsidR="008C07B8" w:rsidRDefault="008C07B8" w:rsidP="008C07B8">
      <w:pPr>
        <w:jc w:val="both"/>
        <w:rPr>
          <w:rFonts w:ascii="Arial" w:hAnsi="Arial" w:cs="Arial"/>
          <w:b/>
          <w:bCs/>
          <w:sz w:val="22"/>
          <w:szCs w:val="22"/>
        </w:rPr>
      </w:pPr>
    </w:p>
    <w:p w14:paraId="6A87D16D" w14:textId="77777777"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B7566">
        <w:fldChar w:fldCharType="separate"/>
      </w:r>
      <w:r>
        <w:fldChar w:fldCharType="end"/>
      </w:r>
      <w:r>
        <w:rPr>
          <w:rFonts w:ascii="Arial" w:hAnsi="Arial" w:cs="Arial"/>
          <w:bCs/>
        </w:rPr>
        <w:t xml:space="preserve"> </w:t>
      </w:r>
      <w:r>
        <w:rPr>
          <w:rFonts w:ascii="Arial" w:hAnsi="Arial" w:cs="Arial"/>
        </w:rPr>
        <w:t>Oui</w:t>
      </w:r>
    </w:p>
    <w:p w14:paraId="777A39E1" w14:textId="77777777" w:rsidR="008C07B8" w:rsidRDefault="008C07B8" w:rsidP="008C07B8">
      <w:pPr>
        <w:ind w:left="567"/>
        <w:jc w:val="both"/>
        <w:rPr>
          <w:rFonts w:ascii="Arial" w:hAnsi="Arial" w:cs="Arial"/>
        </w:rPr>
      </w:pPr>
    </w:p>
    <w:p w14:paraId="270B7389" w14:textId="77777777"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B7566">
        <w:fldChar w:fldCharType="separate"/>
      </w:r>
      <w:r>
        <w:fldChar w:fldCharType="end"/>
      </w:r>
      <w:r>
        <w:rPr>
          <w:rFonts w:ascii="Arial" w:hAnsi="Arial" w:cs="Arial"/>
          <w:bCs/>
        </w:rPr>
        <w:t xml:space="preserve"> </w:t>
      </w:r>
      <w:r>
        <w:rPr>
          <w:rFonts w:ascii="Arial" w:hAnsi="Arial" w:cs="Arial"/>
        </w:rPr>
        <w:t>Non.</w:t>
      </w:r>
    </w:p>
    <w:p w14:paraId="7D5C1FEA" w14:textId="77777777" w:rsidR="00557299" w:rsidRDefault="00557299" w:rsidP="009B45B9">
      <w:pPr>
        <w:tabs>
          <w:tab w:val="left" w:pos="851"/>
          <w:tab w:val="left" w:pos="6237"/>
        </w:tabs>
        <w:rPr>
          <w:rFonts w:ascii="Arial" w:hAnsi="Arial" w:cs="Arial"/>
        </w:rPr>
      </w:pPr>
    </w:p>
    <w:p w14:paraId="52414958" w14:textId="77777777" w:rsidR="000D6EA5" w:rsidRDefault="000D6EA5" w:rsidP="009B45B9">
      <w:pPr>
        <w:tabs>
          <w:tab w:val="left" w:pos="851"/>
          <w:tab w:val="left" w:pos="6237"/>
        </w:tabs>
        <w:rPr>
          <w:rFonts w:ascii="Arial" w:hAnsi="Arial" w:cs="Arial"/>
        </w:rPr>
      </w:pPr>
    </w:p>
    <w:p w14:paraId="2DA7A03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B94EDF"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A137708" w14:textId="77777777" w:rsidR="00036500" w:rsidRDefault="00036500" w:rsidP="009B45B9">
      <w:pPr>
        <w:tabs>
          <w:tab w:val="left" w:pos="851"/>
          <w:tab w:val="left" w:pos="6237"/>
        </w:tabs>
        <w:rPr>
          <w:rFonts w:ascii="Arial" w:hAnsi="Arial" w:cs="Arial"/>
          <w:i/>
          <w:iCs/>
          <w:sz w:val="18"/>
          <w:szCs w:val="18"/>
        </w:rPr>
      </w:pPr>
    </w:p>
    <w:p w14:paraId="07CA6CB0" w14:textId="6C946671"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B85EB8">
        <w:rPr>
          <w:rFonts w:ascii="Arial" w:hAnsi="Arial" w:cs="Arial"/>
        </w:rPr>
        <w:t>de</w:t>
      </w:r>
      <w:r>
        <w:rPr>
          <w:rFonts w:ascii="Arial" w:hAnsi="Arial" w:cs="Arial"/>
        </w:rPr>
        <w:t xml:space="preserve"> l’accord-cadre, le groupement </w:t>
      </w:r>
      <w:r w:rsidR="00036500">
        <w:rPr>
          <w:rFonts w:ascii="Arial" w:hAnsi="Arial" w:cs="Arial"/>
        </w:rPr>
        <w:t>d’opérateurs économiques est</w:t>
      </w:r>
      <w:r>
        <w:rPr>
          <w:rFonts w:ascii="Arial" w:hAnsi="Arial" w:cs="Arial"/>
        </w:rPr>
        <w:t> :</w:t>
      </w:r>
    </w:p>
    <w:p w14:paraId="7BB85C4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AB9D0EF"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EB756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EB7566">
        <w:fldChar w:fldCharType="separate"/>
      </w:r>
      <w:r>
        <w:fldChar w:fldCharType="end"/>
      </w:r>
      <w:r w:rsidR="00354C04">
        <w:rPr>
          <w:rFonts w:ascii="Arial" w:hAnsi="Arial" w:cs="Arial"/>
          <w:iCs/>
        </w:rPr>
        <w:t xml:space="preserve"> </w:t>
      </w:r>
      <w:r w:rsidR="00354C04">
        <w:rPr>
          <w:rFonts w:ascii="Arial" w:hAnsi="Arial" w:cs="Arial"/>
        </w:rPr>
        <w:t>solidaire</w:t>
      </w:r>
    </w:p>
    <w:p w14:paraId="75914E71" w14:textId="77777777" w:rsidR="00354C04" w:rsidRDefault="00354C04" w:rsidP="009B45B9">
      <w:pPr>
        <w:pStyle w:val="fcase1ertab"/>
        <w:tabs>
          <w:tab w:val="clear" w:pos="426"/>
          <w:tab w:val="left" w:pos="851"/>
        </w:tabs>
        <w:spacing w:before="120"/>
        <w:ind w:left="0" w:firstLine="0"/>
        <w:rPr>
          <w:rFonts w:ascii="Arial" w:hAnsi="Arial" w:cs="Arial"/>
        </w:rPr>
      </w:pPr>
    </w:p>
    <w:p w14:paraId="627B3B4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3A5BA5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C9E51A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0AEA63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A86A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57DBC1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391C0A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7EB4CD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8F0944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75210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8814DC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9818DE0" w14:textId="77777777">
        <w:trPr>
          <w:trHeight w:val="1021"/>
        </w:trPr>
        <w:tc>
          <w:tcPr>
            <w:tcW w:w="4503" w:type="dxa"/>
            <w:tcBorders>
              <w:top w:val="single" w:sz="4" w:space="0" w:color="000000"/>
              <w:left w:val="single" w:sz="4" w:space="0" w:color="000000"/>
            </w:tcBorders>
            <w:shd w:val="clear" w:color="auto" w:fill="CCFFFF"/>
          </w:tcPr>
          <w:p w14:paraId="4997CB9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F691C7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E74FFAE" w14:textId="77777777" w:rsidR="009B1CD0" w:rsidRDefault="009B1CD0" w:rsidP="006F3DF9">
            <w:pPr>
              <w:tabs>
                <w:tab w:val="left" w:pos="851"/>
              </w:tabs>
              <w:snapToGrid w:val="0"/>
              <w:jc w:val="both"/>
              <w:rPr>
                <w:rFonts w:ascii="Arial" w:hAnsi="Arial" w:cs="Arial"/>
              </w:rPr>
            </w:pPr>
          </w:p>
        </w:tc>
      </w:tr>
      <w:tr w:rsidR="009B1CD0" w14:paraId="43F7BEAF" w14:textId="77777777">
        <w:trPr>
          <w:trHeight w:val="1021"/>
        </w:trPr>
        <w:tc>
          <w:tcPr>
            <w:tcW w:w="4503" w:type="dxa"/>
            <w:tcBorders>
              <w:left w:val="single" w:sz="4" w:space="0" w:color="000000"/>
            </w:tcBorders>
            <w:shd w:val="clear" w:color="auto" w:fill="auto"/>
          </w:tcPr>
          <w:p w14:paraId="0A2CB82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0A1414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5511DF9" w14:textId="77777777" w:rsidR="009B1CD0" w:rsidRDefault="009B1CD0" w:rsidP="006F3DF9">
            <w:pPr>
              <w:tabs>
                <w:tab w:val="left" w:pos="851"/>
              </w:tabs>
              <w:snapToGrid w:val="0"/>
              <w:jc w:val="both"/>
              <w:rPr>
                <w:rFonts w:ascii="Arial" w:hAnsi="Arial" w:cs="Arial"/>
              </w:rPr>
            </w:pPr>
          </w:p>
        </w:tc>
      </w:tr>
      <w:tr w:rsidR="009B1CD0" w14:paraId="68FD7408" w14:textId="77777777">
        <w:trPr>
          <w:trHeight w:val="1021"/>
        </w:trPr>
        <w:tc>
          <w:tcPr>
            <w:tcW w:w="4503" w:type="dxa"/>
            <w:tcBorders>
              <w:left w:val="single" w:sz="4" w:space="0" w:color="000000"/>
              <w:bottom w:val="single" w:sz="4" w:space="0" w:color="000000"/>
            </w:tcBorders>
            <w:shd w:val="clear" w:color="auto" w:fill="CCFFFF"/>
          </w:tcPr>
          <w:p w14:paraId="125B28B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E352E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95124CB" w14:textId="77777777" w:rsidR="009B1CD0" w:rsidRDefault="009B1CD0" w:rsidP="006F3DF9">
            <w:pPr>
              <w:tabs>
                <w:tab w:val="left" w:pos="851"/>
              </w:tabs>
              <w:snapToGrid w:val="0"/>
              <w:jc w:val="both"/>
              <w:rPr>
                <w:rFonts w:ascii="Arial" w:hAnsi="Arial" w:cs="Arial"/>
              </w:rPr>
            </w:pPr>
          </w:p>
        </w:tc>
      </w:tr>
    </w:tbl>
    <w:p w14:paraId="5E595383" w14:textId="77777777" w:rsidR="009B1CD0" w:rsidRDefault="009B1CD0" w:rsidP="006C4338">
      <w:pPr>
        <w:tabs>
          <w:tab w:val="left" w:pos="851"/>
          <w:tab w:val="left" w:pos="6237"/>
        </w:tabs>
      </w:pPr>
    </w:p>
    <w:p w14:paraId="23E5A50E" w14:textId="69A39C50" w:rsidR="000C6661" w:rsidRDefault="000C6661">
      <w:pPr>
        <w:suppressAutoHyphens w:val="0"/>
        <w:rPr>
          <w:rFonts w:ascii="Arial" w:hAnsi="Arial" w:cs="Arial"/>
          <w:bCs/>
          <w:iCs/>
        </w:rPr>
      </w:pPr>
      <w:r>
        <w:rPr>
          <w:rFonts w:ascii="Arial" w:hAnsi="Arial" w:cs="Arial"/>
          <w:bCs/>
          <w:iCs/>
        </w:rPr>
        <w:br w:type="page"/>
      </w:r>
    </w:p>
    <w:p w14:paraId="44B0A538" w14:textId="77777777" w:rsidR="009B1CD0" w:rsidRDefault="009B1CD0" w:rsidP="006C4338">
      <w:pPr>
        <w:pStyle w:val="fcasegauche"/>
        <w:tabs>
          <w:tab w:val="left" w:pos="851"/>
        </w:tabs>
        <w:spacing w:after="0"/>
        <w:ind w:left="0" w:firstLine="0"/>
        <w:rPr>
          <w:rFonts w:ascii="Arial" w:hAnsi="Arial" w:cs="Arial"/>
          <w:bCs/>
          <w:iCs/>
        </w:rPr>
      </w:pPr>
    </w:p>
    <w:p w14:paraId="3BF9C31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7BEC56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CA84ED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FE59E7F"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6FE2282"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E7ED42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29DD0F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B670DD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8AD715"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86A22B6"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6EE66023" w14:textId="77777777" w:rsidR="005F37E8" w:rsidRDefault="005F37E8" w:rsidP="00E47798">
      <w:pPr>
        <w:pStyle w:val="fcasegauche"/>
        <w:tabs>
          <w:tab w:val="left" w:pos="426"/>
          <w:tab w:val="left" w:pos="851"/>
        </w:tabs>
        <w:spacing w:after="0"/>
        <w:ind w:left="0" w:firstLine="0"/>
        <w:jc w:val="left"/>
        <w:rPr>
          <w:rFonts w:ascii="Arial" w:hAnsi="Arial" w:cs="Arial"/>
          <w:b/>
        </w:rPr>
      </w:pPr>
    </w:p>
    <w:p w14:paraId="17030D76" w14:textId="77777777"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14:paraId="6B2838B6" w14:textId="77777777" w:rsidR="005F37E8" w:rsidRDefault="005F37E8" w:rsidP="005F37E8">
      <w:pPr>
        <w:jc w:val="both"/>
        <w:rPr>
          <w:rFonts w:ascii="Arial" w:hAnsi="Arial" w:cs="Arial"/>
        </w:rPr>
      </w:pPr>
    </w:p>
    <w:p w14:paraId="01149DF3" w14:textId="77777777"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EB7566">
        <w:rPr>
          <w:rFonts w:ascii="Arial" w:hAnsi="Arial" w:cs="Arial"/>
        </w:rPr>
      </w:r>
      <w:r w:rsidR="00EB756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EB7566">
        <w:rPr>
          <w:rFonts w:ascii="Arial" w:hAnsi="Arial" w:cs="Arial"/>
        </w:rPr>
      </w:r>
      <w:r w:rsidR="00EB756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0EFC2243" w14:textId="77777777" w:rsidR="005F37E8" w:rsidRPr="005F37E8" w:rsidRDefault="005F37E8" w:rsidP="005F37E8">
      <w:pPr>
        <w:rPr>
          <w:rFonts w:ascii="Arial" w:hAnsi="Arial" w:cs="Arial"/>
        </w:rPr>
      </w:pPr>
    </w:p>
    <w:p w14:paraId="79BB138B" w14:textId="77777777"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EB7566">
        <w:rPr>
          <w:rFonts w:ascii="Arial" w:hAnsi="Arial" w:cs="Arial"/>
        </w:rPr>
      </w:r>
      <w:r w:rsidR="00EB7566">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EB7566">
        <w:rPr>
          <w:rFonts w:ascii="Arial" w:hAnsi="Arial" w:cs="Arial"/>
        </w:rPr>
      </w:r>
      <w:r w:rsidR="00EB7566">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14:paraId="18E9B17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84A357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F1ED2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39942" w14:textId="77777777" w:rsidR="009B1CD0" w:rsidRDefault="009B1CD0" w:rsidP="00934503">
      <w:pPr>
        <w:tabs>
          <w:tab w:val="left" w:pos="426"/>
          <w:tab w:val="left" w:pos="851"/>
        </w:tabs>
        <w:rPr>
          <w:rFonts w:ascii="Arial" w:hAnsi="Arial" w:cs="Arial"/>
          <w:b/>
        </w:rPr>
      </w:pPr>
    </w:p>
    <w:p w14:paraId="55BB3345" w14:textId="0D3B6D4B"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0C6661" w:rsidRPr="005F37E8">
        <w:rPr>
          <w:rFonts w:ascii="Arial" w:hAnsi="Arial" w:cs="Arial"/>
        </w:rPr>
        <w:fldChar w:fldCharType="begin">
          <w:ffData>
            <w:name w:val="CaseACocher3"/>
            <w:enabled/>
            <w:calcOnExit w:val="0"/>
            <w:checkBox>
              <w:size w:val="26"/>
              <w:default w:val="0"/>
            </w:checkBox>
          </w:ffData>
        </w:fldChar>
      </w:r>
      <w:r w:rsidR="000C6661" w:rsidRPr="005F37E8">
        <w:rPr>
          <w:rFonts w:ascii="Arial" w:hAnsi="Arial" w:cs="Arial"/>
        </w:rPr>
        <w:instrText xml:space="preserve"> FORMCHECKBOX </w:instrText>
      </w:r>
      <w:r w:rsidR="00EB7566">
        <w:rPr>
          <w:rFonts w:ascii="Arial" w:hAnsi="Arial" w:cs="Arial"/>
        </w:rPr>
      </w:r>
      <w:r w:rsidR="00EB7566">
        <w:rPr>
          <w:rFonts w:ascii="Arial" w:hAnsi="Arial" w:cs="Arial"/>
        </w:rPr>
        <w:fldChar w:fldCharType="separate"/>
      </w:r>
      <w:r w:rsidR="000C6661" w:rsidRPr="005F37E8">
        <w:rPr>
          <w:rFonts w:ascii="Arial" w:hAnsi="Arial" w:cs="Arial"/>
        </w:rPr>
        <w:fldChar w:fldCharType="end"/>
      </w:r>
      <w:r w:rsidR="000C6661" w:rsidRPr="005F37E8">
        <w:rPr>
          <w:rFonts w:ascii="Arial" w:hAnsi="Arial" w:cs="Arial"/>
        </w:rPr>
        <w:t xml:space="preserve"> OUI</w:t>
      </w:r>
      <w:r w:rsidR="000C6661" w:rsidRPr="005F37E8">
        <w:rPr>
          <w:rFonts w:ascii="Arial" w:hAnsi="Arial" w:cs="Arial"/>
        </w:rPr>
        <w:tab/>
      </w:r>
      <w:r w:rsidR="000C6661" w:rsidRPr="005F37E8">
        <w:rPr>
          <w:rFonts w:ascii="Arial" w:hAnsi="Arial" w:cs="Arial"/>
        </w:rPr>
        <w:fldChar w:fldCharType="begin">
          <w:ffData>
            <w:name w:val="CaseACocher3"/>
            <w:enabled/>
            <w:calcOnExit w:val="0"/>
            <w:checkBox>
              <w:size w:val="26"/>
              <w:default w:val="0"/>
            </w:checkBox>
          </w:ffData>
        </w:fldChar>
      </w:r>
      <w:r w:rsidR="000C6661" w:rsidRPr="005F37E8">
        <w:rPr>
          <w:rFonts w:ascii="Arial" w:hAnsi="Arial" w:cs="Arial"/>
        </w:rPr>
        <w:instrText xml:space="preserve"> FORMCHECKBOX </w:instrText>
      </w:r>
      <w:r w:rsidR="00EB7566">
        <w:rPr>
          <w:rFonts w:ascii="Arial" w:hAnsi="Arial" w:cs="Arial"/>
        </w:rPr>
      </w:r>
      <w:r w:rsidR="00EB7566">
        <w:rPr>
          <w:rFonts w:ascii="Arial" w:hAnsi="Arial" w:cs="Arial"/>
        </w:rPr>
        <w:fldChar w:fldCharType="separate"/>
      </w:r>
      <w:r w:rsidR="000C6661" w:rsidRPr="005F37E8">
        <w:rPr>
          <w:rFonts w:ascii="Arial" w:hAnsi="Arial" w:cs="Arial"/>
        </w:rPr>
        <w:fldChar w:fldCharType="end"/>
      </w:r>
      <w:r w:rsidR="000C6661" w:rsidRPr="005F37E8">
        <w:rPr>
          <w:rFonts w:ascii="Arial" w:hAnsi="Arial" w:cs="Arial"/>
        </w:rPr>
        <w:t xml:space="preserve"> NON</w:t>
      </w:r>
    </w:p>
    <w:p w14:paraId="21021F1C" w14:textId="77777777" w:rsidR="000C6661" w:rsidRDefault="000C6661" w:rsidP="000C6661">
      <w:pPr>
        <w:tabs>
          <w:tab w:val="left" w:pos="851"/>
        </w:tabs>
        <w:jc w:val="both"/>
        <w:rPr>
          <w:rFonts w:ascii="Arial" w:hAnsi="Arial" w:cs="Arial"/>
          <w:i/>
          <w:spacing w:val="-4"/>
          <w:sz w:val="18"/>
          <w:szCs w:val="18"/>
        </w:rPr>
      </w:pPr>
    </w:p>
    <w:p w14:paraId="09AAC40C" w14:textId="315B9223" w:rsidR="009B1CD0" w:rsidRPr="000C6661" w:rsidRDefault="009553B9" w:rsidP="000C6661">
      <w:pPr>
        <w:tabs>
          <w:tab w:val="left" w:pos="851"/>
        </w:tabs>
        <w:jc w:val="both"/>
        <w:rPr>
          <w:rFonts w:ascii="Arial" w:hAnsi="Arial" w:cs="Arial"/>
          <w:b/>
          <w:spacing w:val="-4"/>
        </w:rPr>
      </w:pPr>
      <w:r w:rsidRPr="000C6661">
        <w:rPr>
          <w:rFonts w:ascii="Arial" w:hAnsi="Arial" w:cs="Arial"/>
          <w:i/>
          <w:spacing w:val="-4"/>
          <w:sz w:val="18"/>
          <w:szCs w:val="18"/>
        </w:rPr>
        <w:t>(Cocher la case correspondante. Si aucune case n’est cochée, il sera considéré que le titulaire renonce au bénéfice de l’avance</w:t>
      </w:r>
      <w:r w:rsidR="009B1CD0" w:rsidRPr="000C6661">
        <w:rPr>
          <w:rFonts w:ascii="Arial" w:hAnsi="Arial" w:cs="Arial"/>
          <w:i/>
          <w:spacing w:val="-4"/>
          <w:sz w:val="18"/>
          <w:szCs w:val="18"/>
        </w:rPr>
        <w:t>)</w:t>
      </w:r>
    </w:p>
    <w:p w14:paraId="772FBC00" w14:textId="77777777" w:rsidR="009B1CD0" w:rsidRDefault="009B1CD0" w:rsidP="009B45B9">
      <w:pPr>
        <w:tabs>
          <w:tab w:val="left" w:pos="426"/>
          <w:tab w:val="left" w:pos="851"/>
        </w:tabs>
        <w:jc w:val="both"/>
        <w:rPr>
          <w:rFonts w:ascii="Arial" w:hAnsi="Arial" w:cs="Arial"/>
          <w:b/>
        </w:rPr>
      </w:pPr>
    </w:p>
    <w:p w14:paraId="7D4C3C50" w14:textId="142ADC70"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14:paraId="70B2D40D" w14:textId="77777777" w:rsidR="009B1CD0" w:rsidRDefault="009B1CD0" w:rsidP="009B45B9">
      <w:pPr>
        <w:tabs>
          <w:tab w:val="left" w:pos="576"/>
          <w:tab w:val="left" w:pos="851"/>
        </w:tabs>
        <w:jc w:val="both"/>
        <w:rPr>
          <w:rFonts w:ascii="Arial" w:hAnsi="Arial" w:cs="Arial"/>
        </w:rPr>
      </w:pPr>
    </w:p>
    <w:p w14:paraId="676F1CBE" w14:textId="77777777" w:rsidR="00952D68" w:rsidRPr="00F65002" w:rsidRDefault="00952D68" w:rsidP="00952D68">
      <w:pPr>
        <w:tabs>
          <w:tab w:val="left" w:pos="576"/>
          <w:tab w:val="left" w:pos="851"/>
        </w:tabs>
        <w:jc w:val="both"/>
        <w:rPr>
          <w:rFonts w:ascii="Arial" w:hAnsi="Arial" w:cs="Arial"/>
        </w:rPr>
      </w:pPr>
      <w:r>
        <w:rPr>
          <w:rFonts w:ascii="Arial" w:hAnsi="Arial" w:cs="Arial"/>
        </w:rPr>
        <w:t xml:space="preserve">La durée d’exécution </w:t>
      </w:r>
      <w:r w:rsidRPr="00F72E51">
        <w:rPr>
          <w:rFonts w:ascii="Arial" w:hAnsi="Arial" w:cs="Arial"/>
        </w:rPr>
        <w:t xml:space="preserve">de l’accord </w:t>
      </w:r>
      <w:r w:rsidRPr="00F65002">
        <w:rPr>
          <w:rFonts w:ascii="Arial" w:hAnsi="Arial" w:cs="Arial"/>
        </w:rPr>
        <w:t xml:space="preserve">cadre est de 12 mois à compter de la date de </w:t>
      </w:r>
      <w:r>
        <w:rPr>
          <w:rFonts w:ascii="Arial" w:hAnsi="Arial" w:cs="Arial"/>
        </w:rPr>
        <w:t>démarrage</w:t>
      </w:r>
      <w:r w:rsidRPr="00F65002">
        <w:rPr>
          <w:rFonts w:ascii="Arial" w:hAnsi="Arial" w:cs="Arial"/>
        </w:rPr>
        <w:t xml:space="preserve"> de l’accord-cadre ;</w:t>
      </w:r>
    </w:p>
    <w:p w14:paraId="417305D9" w14:textId="77777777" w:rsidR="00952D68" w:rsidRDefault="00952D68" w:rsidP="00952D68">
      <w:pPr>
        <w:tabs>
          <w:tab w:val="left" w:pos="426"/>
          <w:tab w:val="left" w:pos="851"/>
        </w:tabs>
        <w:jc w:val="both"/>
        <w:rPr>
          <w:rFonts w:ascii="Arial" w:hAnsi="Arial" w:cs="Arial"/>
          <w:b/>
        </w:rPr>
      </w:pPr>
    </w:p>
    <w:p w14:paraId="74B430B8" w14:textId="77777777" w:rsidR="00952D68" w:rsidRDefault="00952D68" w:rsidP="00952D6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0"/>
            </w:checkBox>
          </w:ffData>
        </w:fldChar>
      </w:r>
      <w:r>
        <w:instrText xml:space="preserve"> FORMCHECKBOX </w:instrText>
      </w:r>
      <w:r w:rsidR="00EB7566">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rsidR="00EB7566">
        <w:fldChar w:fldCharType="separate"/>
      </w:r>
      <w:r>
        <w:fldChar w:fldCharType="end"/>
      </w:r>
      <w:r>
        <w:tab/>
        <w:t>OUI</w:t>
      </w:r>
    </w:p>
    <w:p w14:paraId="3FBDE959" w14:textId="77777777" w:rsidR="00952D68" w:rsidRDefault="00952D68" w:rsidP="00952D68">
      <w:pPr>
        <w:tabs>
          <w:tab w:val="left" w:pos="426"/>
          <w:tab w:val="left" w:pos="851"/>
        </w:tabs>
        <w:jc w:val="both"/>
        <w:rPr>
          <w:rFonts w:ascii="Arial" w:hAnsi="Arial" w:cs="Arial"/>
        </w:rPr>
      </w:pPr>
    </w:p>
    <w:p w14:paraId="73ADC163" w14:textId="77777777" w:rsidR="00952D68" w:rsidRDefault="00952D68" w:rsidP="00952D68">
      <w:pPr>
        <w:tabs>
          <w:tab w:val="left" w:pos="426"/>
          <w:tab w:val="left" w:pos="851"/>
        </w:tabs>
        <w:jc w:val="both"/>
        <w:rPr>
          <w:rFonts w:ascii="Arial" w:hAnsi="Arial" w:cs="Arial"/>
        </w:rPr>
      </w:pPr>
      <w:r>
        <w:rPr>
          <w:rFonts w:ascii="Arial" w:hAnsi="Arial" w:cs="Arial"/>
        </w:rPr>
        <w:t>Si oui, préciser :</w:t>
      </w:r>
    </w:p>
    <w:p w14:paraId="6BE0ECCC" w14:textId="72D8D0D7" w:rsidR="00952D68" w:rsidRDefault="00952D68" w:rsidP="00952D68">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EB7566">
        <w:rPr>
          <w:rFonts w:ascii="Arial" w:hAnsi="Arial" w:cs="Arial"/>
        </w:rPr>
        <w:t>2</w:t>
      </w:r>
    </w:p>
    <w:p w14:paraId="2EE93570" w14:textId="564F124B" w:rsidR="00952D68" w:rsidRDefault="00952D68" w:rsidP="00952D68">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12 mois pour un total maximum de </w:t>
      </w:r>
      <w:r w:rsidR="003D72C2">
        <w:rPr>
          <w:rFonts w:ascii="Arial" w:hAnsi="Arial" w:cs="Arial"/>
        </w:rPr>
        <w:t>36</w:t>
      </w:r>
      <w:r>
        <w:rPr>
          <w:rFonts w:ascii="Arial" w:hAnsi="Arial" w:cs="Arial"/>
        </w:rPr>
        <w:t xml:space="preserve"> mois</w:t>
      </w:r>
    </w:p>
    <w:p w14:paraId="72A69958" w14:textId="77777777"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158A14B8" w14:textId="77777777" w:rsidTr="000C6661">
        <w:tc>
          <w:tcPr>
            <w:tcW w:w="10419" w:type="dxa"/>
            <w:shd w:val="clear" w:color="auto" w:fill="66CCFF"/>
          </w:tcPr>
          <w:p w14:paraId="5EC3B881" w14:textId="0DF1F520"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D4980E0" w14:textId="77777777" w:rsidR="009B1CD0" w:rsidRDefault="009B1CD0" w:rsidP="006C4338">
      <w:pPr>
        <w:tabs>
          <w:tab w:val="left" w:pos="851"/>
        </w:tabs>
        <w:jc w:val="both"/>
      </w:pPr>
    </w:p>
    <w:p w14:paraId="37E20DC2" w14:textId="1655773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7636930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289583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6B385A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1B394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F720C7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46A9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D09B1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A0A863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0CB70A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7AC8E01" w14:textId="77777777" w:rsidR="00332B12" w:rsidRDefault="00332B12" w:rsidP="00B054DA">
            <w:pPr>
              <w:tabs>
                <w:tab w:val="left" w:pos="851"/>
              </w:tabs>
              <w:snapToGrid w:val="0"/>
              <w:jc w:val="both"/>
              <w:rPr>
                <w:rFonts w:ascii="Arial" w:hAnsi="Arial" w:cs="Arial"/>
                <w:b/>
                <w:bCs/>
              </w:rPr>
            </w:pPr>
          </w:p>
        </w:tc>
      </w:tr>
    </w:tbl>
    <w:p w14:paraId="1AD9F229"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62BC299" w14:textId="67CA2681" w:rsidR="003F43FA" w:rsidRDefault="003F43FA">
      <w:pPr>
        <w:suppressAutoHyphens w:val="0"/>
        <w:rPr>
          <w:rFonts w:ascii="Arial" w:hAnsi="Arial" w:cs="Arial"/>
          <w:sz w:val="18"/>
          <w:szCs w:val="18"/>
        </w:rPr>
      </w:pPr>
    </w:p>
    <w:p w14:paraId="47D527CC" w14:textId="77777777" w:rsidR="002904AF" w:rsidRDefault="002904AF" w:rsidP="002904AF">
      <w:pPr>
        <w:tabs>
          <w:tab w:val="left" w:pos="851"/>
        </w:tabs>
        <w:jc w:val="both"/>
        <w:rPr>
          <w:rFonts w:ascii="Arial" w:hAnsi="Arial" w:cs="Arial"/>
        </w:rPr>
      </w:pPr>
    </w:p>
    <w:p w14:paraId="57648A22" w14:textId="51341A4C"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47143010" w14:textId="77777777" w:rsidR="00332B12" w:rsidRDefault="00332B12" w:rsidP="006C4338">
      <w:pPr>
        <w:tabs>
          <w:tab w:val="left" w:pos="851"/>
        </w:tabs>
        <w:jc w:val="both"/>
      </w:pPr>
    </w:p>
    <w:p w14:paraId="6C84BD5C"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3B6173A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49F7410" w14:textId="77777777" w:rsidR="009B1CD0" w:rsidRDefault="009B1CD0" w:rsidP="005846FB">
      <w:pPr>
        <w:tabs>
          <w:tab w:val="left" w:pos="851"/>
        </w:tabs>
        <w:rPr>
          <w:rFonts w:ascii="Arial" w:hAnsi="Arial" w:cs="Arial"/>
        </w:rPr>
      </w:pPr>
    </w:p>
    <w:p w14:paraId="143456D7" w14:textId="77777777" w:rsidR="00036500" w:rsidRDefault="00036500" w:rsidP="005846FB">
      <w:pPr>
        <w:tabs>
          <w:tab w:val="left" w:pos="851"/>
        </w:tabs>
        <w:rPr>
          <w:rFonts w:ascii="Arial" w:hAnsi="Arial" w:cs="Arial"/>
        </w:rPr>
      </w:pPr>
    </w:p>
    <w:p w14:paraId="36F44575" w14:textId="77777777" w:rsidR="00332B12" w:rsidRDefault="00332B12" w:rsidP="0061068C">
      <w:pPr>
        <w:tabs>
          <w:tab w:val="left" w:pos="851"/>
        </w:tabs>
        <w:rPr>
          <w:rFonts w:ascii="Arial" w:hAnsi="Arial" w:cs="Arial"/>
        </w:rPr>
      </w:pPr>
    </w:p>
    <w:p w14:paraId="54195AB1" w14:textId="77777777" w:rsidR="00332B12" w:rsidRDefault="00332B12" w:rsidP="00710FD6">
      <w:pPr>
        <w:tabs>
          <w:tab w:val="left" w:pos="851"/>
        </w:tabs>
        <w:rPr>
          <w:rFonts w:ascii="Arial" w:hAnsi="Arial" w:cs="Arial"/>
        </w:rPr>
      </w:pPr>
    </w:p>
    <w:p w14:paraId="6BB9133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621FEF1"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13E299C" w14:textId="77777777"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EB7566">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EB7566">
        <w:fldChar w:fldCharType="separate"/>
      </w:r>
      <w:r>
        <w:fldChar w:fldCharType="end"/>
      </w:r>
      <w:r w:rsidR="00354C04">
        <w:rPr>
          <w:rFonts w:ascii="Arial" w:hAnsi="Arial" w:cs="Arial"/>
          <w:iCs/>
        </w:rPr>
        <w:t xml:space="preserve"> </w:t>
      </w:r>
      <w:r w:rsidR="00354C04">
        <w:rPr>
          <w:rFonts w:ascii="Arial" w:hAnsi="Arial" w:cs="Arial"/>
        </w:rPr>
        <w:t>solidaire</w:t>
      </w:r>
    </w:p>
    <w:p w14:paraId="58CF1924" w14:textId="77777777" w:rsidR="009B1CD0" w:rsidRDefault="009B1CD0" w:rsidP="0083205E">
      <w:pPr>
        <w:tabs>
          <w:tab w:val="left" w:pos="851"/>
        </w:tabs>
        <w:rPr>
          <w:rFonts w:ascii="Arial" w:hAnsi="Arial" w:cs="Arial"/>
        </w:rPr>
      </w:pPr>
    </w:p>
    <w:p w14:paraId="1C046142" w14:textId="77777777" w:rsidR="001C733C" w:rsidRDefault="001C733C" w:rsidP="00CD46CC">
      <w:pPr>
        <w:tabs>
          <w:tab w:val="left" w:pos="851"/>
        </w:tabs>
        <w:rPr>
          <w:rFonts w:ascii="Arial" w:hAnsi="Arial" w:cs="Arial"/>
        </w:rPr>
      </w:pPr>
    </w:p>
    <w:p w14:paraId="6F13D905"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EB7566">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7798FE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D933B5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458FE1B" w14:textId="77777777"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EB7566">
        <w:fldChar w:fldCharType="separate"/>
      </w:r>
      <w:r w:rsidR="001C6DB9">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51928CC"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13F15E4" w14:textId="77777777" w:rsidR="002904AF" w:rsidRDefault="002904AF" w:rsidP="001C733C">
      <w:pPr>
        <w:tabs>
          <w:tab w:val="left" w:pos="851"/>
        </w:tabs>
        <w:rPr>
          <w:rFonts w:ascii="Arial" w:hAnsi="Arial" w:cs="Arial"/>
        </w:rPr>
      </w:pPr>
    </w:p>
    <w:p w14:paraId="4C37A85D" w14:textId="77777777"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EB7566">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0E42DE2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3650C333" w14:textId="77777777" w:rsidR="002904AF" w:rsidRDefault="002904AF" w:rsidP="002904AF">
      <w:pPr>
        <w:tabs>
          <w:tab w:val="left" w:pos="851"/>
        </w:tabs>
        <w:rPr>
          <w:rFonts w:ascii="Arial" w:hAnsi="Arial" w:cs="Arial"/>
          <w:iCs/>
        </w:rPr>
      </w:pPr>
    </w:p>
    <w:p w14:paraId="535D573D" w14:textId="77777777"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EB7566">
        <w:fldChar w:fldCharType="separate"/>
      </w:r>
      <w:r w:rsidR="001C6DB9">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3EE8A596" w14:textId="77777777" w:rsidR="002904AF" w:rsidRDefault="002904AF" w:rsidP="002904AF">
      <w:pPr>
        <w:tabs>
          <w:tab w:val="left" w:pos="851"/>
        </w:tabs>
        <w:ind w:left="1134" w:hanging="850"/>
        <w:rPr>
          <w:rFonts w:ascii="Arial" w:hAnsi="Arial" w:cs="Arial"/>
          <w:i/>
          <w:sz w:val="18"/>
          <w:szCs w:val="18"/>
        </w:rPr>
      </w:pPr>
    </w:p>
    <w:p w14:paraId="7E2550F1" w14:textId="77777777" w:rsidR="001C733C" w:rsidRDefault="001C733C" w:rsidP="001C733C">
      <w:pPr>
        <w:tabs>
          <w:tab w:val="left" w:pos="851"/>
        </w:tabs>
        <w:rPr>
          <w:rFonts w:ascii="Arial" w:hAnsi="Arial" w:cs="Arial"/>
          <w:i/>
          <w:sz w:val="18"/>
          <w:szCs w:val="18"/>
        </w:rPr>
      </w:pPr>
    </w:p>
    <w:p w14:paraId="789F2B81"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EB7566">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54DAB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B586DA3" w14:textId="77777777" w:rsidR="00036500" w:rsidRDefault="00036500" w:rsidP="005846FB">
      <w:pPr>
        <w:tabs>
          <w:tab w:val="left" w:pos="851"/>
        </w:tabs>
        <w:rPr>
          <w:rFonts w:ascii="Arial" w:hAnsi="Arial" w:cs="Arial"/>
        </w:rPr>
      </w:pPr>
    </w:p>
    <w:p w14:paraId="5A72CC0C" w14:textId="77777777"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EB7566">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010ACD4B" w14:textId="77777777" w:rsidR="00AE7831" w:rsidRDefault="00AE7831" w:rsidP="009B45B9">
      <w:pPr>
        <w:tabs>
          <w:tab w:val="left" w:pos="851"/>
        </w:tabs>
        <w:ind w:left="1701" w:hanging="850"/>
        <w:jc w:val="both"/>
      </w:pPr>
    </w:p>
    <w:p w14:paraId="16725D10" w14:textId="77777777"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EB7566">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3C68E5BD" w14:textId="77777777" w:rsidR="00036500" w:rsidRDefault="00036500" w:rsidP="006C4338">
      <w:pPr>
        <w:tabs>
          <w:tab w:val="left" w:pos="851"/>
        </w:tabs>
        <w:rPr>
          <w:rFonts w:ascii="Arial" w:hAnsi="Arial" w:cs="Arial"/>
          <w:iCs/>
        </w:rPr>
      </w:pPr>
    </w:p>
    <w:p w14:paraId="1F42481C" w14:textId="77777777"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EB7566">
        <w:fldChar w:fldCharType="separate"/>
      </w:r>
      <w:r w:rsidR="001C6DB9">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CD51E0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6EEEEA8"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3BAFFA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61A7B0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EEBC3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1B69F4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9743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F469FB" w14:textId="77777777" w:rsidTr="00B054DA">
        <w:trPr>
          <w:trHeight w:val="1021"/>
        </w:trPr>
        <w:tc>
          <w:tcPr>
            <w:tcW w:w="4644" w:type="dxa"/>
            <w:tcBorders>
              <w:top w:val="single" w:sz="4" w:space="0" w:color="000000"/>
              <w:left w:val="single" w:sz="4" w:space="0" w:color="000000"/>
            </w:tcBorders>
            <w:shd w:val="clear" w:color="auto" w:fill="CCFFFF"/>
          </w:tcPr>
          <w:p w14:paraId="27ED5A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7BE042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FB25F07" w14:textId="77777777" w:rsidR="00332B12" w:rsidRDefault="00332B12" w:rsidP="00B054DA">
            <w:pPr>
              <w:tabs>
                <w:tab w:val="left" w:pos="851"/>
              </w:tabs>
              <w:snapToGrid w:val="0"/>
              <w:jc w:val="both"/>
              <w:rPr>
                <w:rFonts w:ascii="Arial" w:hAnsi="Arial" w:cs="Arial"/>
                <w:b/>
                <w:bCs/>
              </w:rPr>
            </w:pPr>
          </w:p>
        </w:tc>
      </w:tr>
      <w:tr w:rsidR="00332B12" w14:paraId="688B80A8" w14:textId="77777777" w:rsidTr="00B054DA">
        <w:trPr>
          <w:trHeight w:val="1021"/>
        </w:trPr>
        <w:tc>
          <w:tcPr>
            <w:tcW w:w="4644" w:type="dxa"/>
            <w:tcBorders>
              <w:left w:val="single" w:sz="4" w:space="0" w:color="000000"/>
            </w:tcBorders>
            <w:shd w:val="clear" w:color="auto" w:fill="auto"/>
          </w:tcPr>
          <w:p w14:paraId="0392A53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BD9F3F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705C22" w14:textId="77777777" w:rsidR="00332B12" w:rsidRDefault="00332B12" w:rsidP="00B054DA">
            <w:pPr>
              <w:tabs>
                <w:tab w:val="left" w:pos="851"/>
              </w:tabs>
              <w:snapToGrid w:val="0"/>
              <w:jc w:val="both"/>
              <w:rPr>
                <w:rFonts w:ascii="Arial" w:hAnsi="Arial" w:cs="Arial"/>
                <w:b/>
                <w:bCs/>
              </w:rPr>
            </w:pPr>
          </w:p>
        </w:tc>
      </w:tr>
      <w:tr w:rsidR="00332B12" w14:paraId="6CA4E970" w14:textId="77777777" w:rsidTr="00B054DA">
        <w:trPr>
          <w:trHeight w:val="1021"/>
        </w:trPr>
        <w:tc>
          <w:tcPr>
            <w:tcW w:w="4644" w:type="dxa"/>
            <w:tcBorders>
              <w:left w:val="single" w:sz="4" w:space="0" w:color="000000"/>
            </w:tcBorders>
            <w:shd w:val="clear" w:color="auto" w:fill="CCFFFF"/>
          </w:tcPr>
          <w:p w14:paraId="4AD393F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1E0F40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DFF77D5" w14:textId="77777777" w:rsidR="00332B12" w:rsidRDefault="00332B12" w:rsidP="00B054DA">
            <w:pPr>
              <w:tabs>
                <w:tab w:val="left" w:pos="851"/>
              </w:tabs>
              <w:snapToGrid w:val="0"/>
              <w:jc w:val="both"/>
              <w:rPr>
                <w:rFonts w:ascii="Arial" w:hAnsi="Arial" w:cs="Arial"/>
                <w:b/>
                <w:bCs/>
              </w:rPr>
            </w:pPr>
          </w:p>
        </w:tc>
      </w:tr>
      <w:tr w:rsidR="00332B12" w14:paraId="16AD1807" w14:textId="77777777" w:rsidTr="00B054DA">
        <w:trPr>
          <w:trHeight w:val="1021"/>
        </w:trPr>
        <w:tc>
          <w:tcPr>
            <w:tcW w:w="4644" w:type="dxa"/>
            <w:tcBorders>
              <w:left w:val="single" w:sz="4" w:space="0" w:color="000000"/>
            </w:tcBorders>
            <w:shd w:val="clear" w:color="auto" w:fill="auto"/>
          </w:tcPr>
          <w:p w14:paraId="0D9C5D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2B5523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1207ECB" w14:textId="77777777" w:rsidR="00332B12" w:rsidRDefault="00332B12" w:rsidP="00B054DA">
            <w:pPr>
              <w:tabs>
                <w:tab w:val="left" w:pos="851"/>
              </w:tabs>
              <w:snapToGrid w:val="0"/>
              <w:jc w:val="both"/>
              <w:rPr>
                <w:rFonts w:ascii="Arial" w:hAnsi="Arial" w:cs="Arial"/>
                <w:b/>
                <w:bCs/>
              </w:rPr>
            </w:pPr>
          </w:p>
        </w:tc>
      </w:tr>
      <w:tr w:rsidR="00332B12" w14:paraId="5D4FC58F" w14:textId="77777777" w:rsidTr="00B054DA">
        <w:trPr>
          <w:trHeight w:val="1021"/>
        </w:trPr>
        <w:tc>
          <w:tcPr>
            <w:tcW w:w="4644" w:type="dxa"/>
            <w:tcBorders>
              <w:left w:val="single" w:sz="4" w:space="0" w:color="000000"/>
              <w:bottom w:val="single" w:sz="4" w:space="0" w:color="000000"/>
            </w:tcBorders>
            <w:shd w:val="clear" w:color="auto" w:fill="CCFFFF"/>
          </w:tcPr>
          <w:p w14:paraId="097F75B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9D30D7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0B9A731" w14:textId="77777777" w:rsidR="00332B12" w:rsidRDefault="00332B12" w:rsidP="00B054DA">
            <w:pPr>
              <w:tabs>
                <w:tab w:val="left" w:pos="851"/>
              </w:tabs>
              <w:snapToGrid w:val="0"/>
              <w:jc w:val="both"/>
              <w:rPr>
                <w:rFonts w:ascii="Arial" w:hAnsi="Arial" w:cs="Arial"/>
                <w:b/>
                <w:bCs/>
              </w:rPr>
            </w:pPr>
          </w:p>
        </w:tc>
      </w:tr>
    </w:tbl>
    <w:p w14:paraId="585AF91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0782C5A" w14:textId="77777777" w:rsidR="009B1CD0" w:rsidRDefault="009B1CD0" w:rsidP="006C4338">
      <w:pPr>
        <w:tabs>
          <w:tab w:val="left" w:pos="851"/>
        </w:tabs>
        <w:rPr>
          <w:rFonts w:ascii="Arial" w:hAnsi="Arial" w:cs="Arial"/>
        </w:rPr>
      </w:pPr>
    </w:p>
    <w:p w14:paraId="3D4A4EF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821A4B0" w14:textId="77777777">
        <w:tc>
          <w:tcPr>
            <w:tcW w:w="10277" w:type="dxa"/>
            <w:shd w:val="clear" w:color="auto" w:fill="66CCFF"/>
          </w:tcPr>
          <w:p w14:paraId="66C329A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DB7D68A" w14:textId="77777777" w:rsidR="009B1CD0" w:rsidRDefault="009B1CD0" w:rsidP="006C4338">
      <w:pPr>
        <w:tabs>
          <w:tab w:val="left" w:pos="851"/>
        </w:tabs>
      </w:pPr>
    </w:p>
    <w:p w14:paraId="7EB86E6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4704016"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61573760"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69F43E3B"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5A044DE6"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722D630B"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1E299D48" w14:textId="77777777" w:rsidR="009B1CD0" w:rsidRDefault="009B1CD0" w:rsidP="005846FB">
      <w:pPr>
        <w:pStyle w:val="En-tte"/>
        <w:tabs>
          <w:tab w:val="clear" w:pos="4536"/>
          <w:tab w:val="clear" w:pos="9072"/>
          <w:tab w:val="left" w:pos="851"/>
        </w:tabs>
        <w:jc w:val="both"/>
        <w:rPr>
          <w:rFonts w:ascii="Arial" w:hAnsi="Arial" w:cs="Arial"/>
        </w:rPr>
      </w:pPr>
    </w:p>
    <w:p w14:paraId="7A57E071" w14:textId="675981E1" w:rsidR="000C6661" w:rsidRDefault="000C6661">
      <w:pPr>
        <w:suppressAutoHyphens w:val="0"/>
        <w:rPr>
          <w:rFonts w:ascii="Arial" w:hAnsi="Arial" w:cs="Arial"/>
        </w:rPr>
      </w:pPr>
      <w:r>
        <w:rPr>
          <w:rFonts w:ascii="Arial" w:hAnsi="Arial" w:cs="Arial"/>
        </w:rPr>
        <w:br w:type="page"/>
      </w:r>
    </w:p>
    <w:p w14:paraId="6FD89038" w14:textId="77777777" w:rsidR="009B1CD0" w:rsidRDefault="009B1CD0" w:rsidP="005846FB">
      <w:pPr>
        <w:pStyle w:val="En-tte"/>
        <w:tabs>
          <w:tab w:val="clear" w:pos="4536"/>
          <w:tab w:val="clear" w:pos="9072"/>
          <w:tab w:val="left" w:pos="851"/>
        </w:tabs>
        <w:jc w:val="both"/>
        <w:rPr>
          <w:rFonts w:ascii="Arial" w:hAnsi="Arial" w:cs="Arial"/>
        </w:rPr>
      </w:pPr>
    </w:p>
    <w:p w14:paraId="184A4CEF" w14:textId="56E1C3FA"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w:t>
      </w:r>
      <w:r w:rsidR="00F72E51">
        <w:rPr>
          <w:rFonts w:ascii="Arial" w:hAnsi="Arial" w:cs="Arial"/>
        </w:rPr>
        <w:t>prénom, qualité du signataire de</w:t>
      </w:r>
      <w:r>
        <w:rPr>
          <w:rFonts w:ascii="Arial" w:hAnsi="Arial" w:cs="Arial"/>
        </w:rPr>
        <w:t xml:space="preserve"> l’accord-cadre :</w:t>
      </w:r>
    </w:p>
    <w:p w14:paraId="7576264B" w14:textId="77777777" w:rsidR="009B1CD0" w:rsidRDefault="009B1CD0" w:rsidP="00E47798">
      <w:pPr>
        <w:tabs>
          <w:tab w:val="left" w:pos="851"/>
        </w:tabs>
        <w:jc w:val="both"/>
        <w:rPr>
          <w:rFonts w:ascii="Arial" w:hAnsi="Arial" w:cs="Arial"/>
        </w:rPr>
      </w:pPr>
    </w:p>
    <w:p w14:paraId="55E0D9BC" w14:textId="77777777"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2E0DD511" w14:textId="77777777" w:rsidR="009B1CD0" w:rsidRDefault="009B1CD0" w:rsidP="009B45B9">
      <w:pPr>
        <w:tabs>
          <w:tab w:val="left" w:pos="851"/>
        </w:tabs>
        <w:jc w:val="both"/>
        <w:rPr>
          <w:rFonts w:ascii="Arial" w:hAnsi="Arial" w:cs="Arial"/>
        </w:rPr>
      </w:pPr>
    </w:p>
    <w:p w14:paraId="0353F13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46597ADC" w14:textId="77777777" w:rsidR="001C40C0" w:rsidRDefault="001C40C0" w:rsidP="009B45B9">
      <w:pPr>
        <w:tabs>
          <w:tab w:val="left" w:pos="851"/>
        </w:tabs>
        <w:jc w:val="both"/>
        <w:rPr>
          <w:rFonts w:ascii="Arial" w:hAnsi="Arial" w:cs="Arial"/>
        </w:rPr>
      </w:pPr>
    </w:p>
    <w:p w14:paraId="71CB2662"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198C73FE"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3C4A8A73"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12AE39F1"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40F19610" w14:textId="77777777" w:rsidR="009B1CD0" w:rsidRDefault="009B1CD0" w:rsidP="009B45B9">
      <w:pPr>
        <w:tabs>
          <w:tab w:val="left" w:pos="851"/>
        </w:tabs>
        <w:jc w:val="both"/>
        <w:rPr>
          <w:rFonts w:ascii="Arial" w:hAnsi="Arial" w:cs="Arial"/>
        </w:rPr>
      </w:pPr>
    </w:p>
    <w:p w14:paraId="747F77F8"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92A5D21" w14:textId="77777777" w:rsidR="009B1CD0" w:rsidRDefault="009B1CD0" w:rsidP="009B45B9">
      <w:pPr>
        <w:pStyle w:val="fcase2metab"/>
        <w:rPr>
          <w:rFonts w:ascii="Arial" w:hAnsi="Arial" w:cs="Arial"/>
        </w:rPr>
      </w:pPr>
    </w:p>
    <w:p w14:paraId="49439487" w14:textId="580C604D" w:rsidR="00C044BC" w:rsidRDefault="00C044BC" w:rsidP="00C044BC">
      <w:pPr>
        <w:rPr>
          <w:rFonts w:ascii="Arial Narrow" w:hAnsi="Arial Narrow"/>
          <w:b/>
          <w:sz w:val="24"/>
          <w:szCs w:val="24"/>
        </w:rPr>
      </w:pPr>
      <w:r>
        <w:rPr>
          <w:rFonts w:ascii="Arial Narrow" w:hAnsi="Arial Narrow"/>
          <w:b/>
          <w:sz w:val="24"/>
          <w:szCs w:val="24"/>
        </w:rPr>
        <w:t xml:space="preserve">Monsieur </w:t>
      </w:r>
      <w:r w:rsidR="000C6661">
        <w:rPr>
          <w:rFonts w:ascii="Arial Narrow" w:hAnsi="Arial Narrow"/>
          <w:b/>
          <w:sz w:val="24"/>
          <w:szCs w:val="24"/>
        </w:rPr>
        <w:t>Damien COURSODON</w:t>
      </w:r>
    </w:p>
    <w:p w14:paraId="40A5DB34"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35D743C4"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53C6B293" w14:textId="691BA2B6" w:rsidR="009B1CD0" w:rsidRPr="000C6661" w:rsidRDefault="00C044BC" w:rsidP="000C6661">
      <w:pPr>
        <w:rPr>
          <w:rFonts w:ascii="Arial Narrow" w:hAnsi="Arial Narrow"/>
          <w:b/>
          <w:sz w:val="24"/>
          <w:szCs w:val="24"/>
        </w:rPr>
      </w:pPr>
      <w:r w:rsidRPr="00FE7EBE">
        <w:rPr>
          <w:rFonts w:ascii="Arial Narrow" w:hAnsi="Arial Narrow"/>
          <w:b/>
          <w:sz w:val="24"/>
          <w:szCs w:val="24"/>
        </w:rPr>
        <w:t>54021 NANCY CEDE</w:t>
      </w:r>
      <w:r w:rsidR="000C6661">
        <w:rPr>
          <w:rFonts w:ascii="Arial Narrow" w:hAnsi="Arial Narrow"/>
          <w:b/>
          <w:sz w:val="24"/>
          <w:szCs w:val="24"/>
        </w:rPr>
        <w:t>X</w:t>
      </w:r>
    </w:p>
    <w:sectPr w:rsidR="009B1CD0" w:rsidRPr="000C6661"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37156" w14:textId="77777777" w:rsidR="00A406CE" w:rsidRDefault="00A406CE">
      <w:r>
        <w:separator/>
      </w:r>
    </w:p>
  </w:endnote>
  <w:endnote w:type="continuationSeparator" w:id="0">
    <w:p w14:paraId="5E24D18A"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424C3CD3" w14:textId="77777777" w:rsidTr="0083205E">
      <w:trPr>
        <w:tblHeader/>
      </w:trPr>
      <w:tc>
        <w:tcPr>
          <w:tcW w:w="2906" w:type="dxa"/>
          <w:shd w:val="clear" w:color="auto" w:fill="66CCFF"/>
        </w:tcPr>
        <w:p w14:paraId="7BBE622C"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1C936FB" w14:textId="79B83637" w:rsidR="00A406CE" w:rsidRDefault="00B85EB8" w:rsidP="00660727">
          <w:pPr>
            <w:jc w:val="center"/>
            <w:rPr>
              <w:rFonts w:ascii="Arial" w:hAnsi="Arial" w:cs="Arial"/>
              <w:b/>
            </w:rPr>
          </w:pPr>
          <w:r>
            <w:rPr>
              <w:rFonts w:ascii="Arial" w:hAnsi="Arial" w:cs="Arial"/>
              <w:b/>
              <w:i/>
            </w:rPr>
            <w:t>25A28</w:t>
          </w:r>
        </w:p>
      </w:tc>
      <w:tc>
        <w:tcPr>
          <w:tcW w:w="896" w:type="dxa"/>
          <w:shd w:val="clear" w:color="auto" w:fill="66CCFF"/>
        </w:tcPr>
        <w:p w14:paraId="2F4F24E9"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0A47BD70" w14:textId="77777777"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14:paraId="7D3B2D67" w14:textId="77777777" w:rsidR="00A406CE" w:rsidRDefault="00A406CE">
          <w:pPr>
            <w:jc w:val="center"/>
          </w:pPr>
          <w:r>
            <w:rPr>
              <w:rFonts w:ascii="Arial" w:hAnsi="Arial" w:cs="Arial"/>
              <w:b/>
            </w:rPr>
            <w:t>/</w:t>
          </w:r>
        </w:p>
      </w:tc>
      <w:tc>
        <w:tcPr>
          <w:tcW w:w="544" w:type="dxa"/>
          <w:shd w:val="clear" w:color="auto" w:fill="66CCFF"/>
        </w:tcPr>
        <w:p w14:paraId="6249BFB4" w14:textId="77777777"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14:paraId="01C63BBB" w14:textId="7171C5A9"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04A8D" w14:textId="77777777" w:rsidR="00A406CE" w:rsidRDefault="00A406CE">
      <w:r>
        <w:separator/>
      </w:r>
    </w:p>
  </w:footnote>
  <w:footnote w:type="continuationSeparator" w:id="0">
    <w:p w14:paraId="6A3E9212"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C6661"/>
    <w:rsid w:val="000D6EA5"/>
    <w:rsid w:val="000E0020"/>
    <w:rsid w:val="00166B56"/>
    <w:rsid w:val="001C0F08"/>
    <w:rsid w:val="001C40C0"/>
    <w:rsid w:val="001C6DB9"/>
    <w:rsid w:val="001C733C"/>
    <w:rsid w:val="001C78A5"/>
    <w:rsid w:val="0021527A"/>
    <w:rsid w:val="0021797C"/>
    <w:rsid w:val="00225A1A"/>
    <w:rsid w:val="00231186"/>
    <w:rsid w:val="00244016"/>
    <w:rsid w:val="002904AF"/>
    <w:rsid w:val="002C2CA3"/>
    <w:rsid w:val="002C4B3E"/>
    <w:rsid w:val="002C79D6"/>
    <w:rsid w:val="002E5793"/>
    <w:rsid w:val="00332B12"/>
    <w:rsid w:val="00354C04"/>
    <w:rsid w:val="00385E76"/>
    <w:rsid w:val="003D72C2"/>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F37E8"/>
    <w:rsid w:val="0061068C"/>
    <w:rsid w:val="00644E1D"/>
    <w:rsid w:val="0064560F"/>
    <w:rsid w:val="00660727"/>
    <w:rsid w:val="006C4338"/>
    <w:rsid w:val="006F3DF9"/>
    <w:rsid w:val="007060E5"/>
    <w:rsid w:val="00710FD6"/>
    <w:rsid w:val="00727E25"/>
    <w:rsid w:val="00757151"/>
    <w:rsid w:val="007909E0"/>
    <w:rsid w:val="0079785C"/>
    <w:rsid w:val="007D7A65"/>
    <w:rsid w:val="007F68A6"/>
    <w:rsid w:val="0083205E"/>
    <w:rsid w:val="00844DAA"/>
    <w:rsid w:val="008C07B8"/>
    <w:rsid w:val="008C4313"/>
    <w:rsid w:val="00904989"/>
    <w:rsid w:val="00934503"/>
    <w:rsid w:val="00940433"/>
    <w:rsid w:val="00952D68"/>
    <w:rsid w:val="009553B9"/>
    <w:rsid w:val="00983FF3"/>
    <w:rsid w:val="009B1CD0"/>
    <w:rsid w:val="009B45B9"/>
    <w:rsid w:val="00A2451A"/>
    <w:rsid w:val="00A406CE"/>
    <w:rsid w:val="00A65B61"/>
    <w:rsid w:val="00AD288F"/>
    <w:rsid w:val="00AE70FD"/>
    <w:rsid w:val="00AE7831"/>
    <w:rsid w:val="00B054DA"/>
    <w:rsid w:val="00B10533"/>
    <w:rsid w:val="00B85EB8"/>
    <w:rsid w:val="00B87564"/>
    <w:rsid w:val="00BA44E5"/>
    <w:rsid w:val="00BA6AC0"/>
    <w:rsid w:val="00BE6078"/>
    <w:rsid w:val="00C044BC"/>
    <w:rsid w:val="00C76C36"/>
    <w:rsid w:val="00C91060"/>
    <w:rsid w:val="00C911FE"/>
    <w:rsid w:val="00CD185D"/>
    <w:rsid w:val="00CD46CC"/>
    <w:rsid w:val="00D46BC7"/>
    <w:rsid w:val="00D52FA6"/>
    <w:rsid w:val="00D61E97"/>
    <w:rsid w:val="00DC6B1E"/>
    <w:rsid w:val="00DF7F1C"/>
    <w:rsid w:val="00E47798"/>
    <w:rsid w:val="00E760C7"/>
    <w:rsid w:val="00EB7566"/>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400EEC05"/>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7D63A-686E-44FE-8223-28E862BDF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581</TotalTime>
  <Pages>5</Pages>
  <Words>1352</Words>
  <Characters>7438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Benjamin Rousselle</cp:lastModifiedBy>
  <cp:revision>29</cp:revision>
  <cp:lastPrinted>2016-04-08T14:31:00Z</cp:lastPrinted>
  <dcterms:created xsi:type="dcterms:W3CDTF">2016-05-20T10:00:00Z</dcterms:created>
  <dcterms:modified xsi:type="dcterms:W3CDTF">2025-11-13T14:38:00Z</dcterms:modified>
</cp:coreProperties>
</file>